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DDA" w:rsidRDefault="00D81DDA" w:rsidP="00D81DDA">
      <w:pPr>
        <w:widowControl w:val="0"/>
        <w:tabs>
          <w:tab w:val="left" w:pos="1212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 xml:space="preserve">Примерное положение </w:t>
      </w:r>
    </w:p>
    <w:p w:rsidR="00D81DDA" w:rsidRDefault="00D81DDA" w:rsidP="00D81DDA">
      <w:pPr>
        <w:widowControl w:val="0"/>
        <w:tabs>
          <w:tab w:val="left" w:pos="1212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о системе наставничества педагогических работников в образовательной организации</w:t>
      </w:r>
    </w:p>
    <w:p w:rsidR="00D81DDA" w:rsidRDefault="00D81DDA" w:rsidP="00D81DDA">
      <w:pPr>
        <w:widowControl w:val="0"/>
        <w:tabs>
          <w:tab w:val="left" w:pos="1212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</w:p>
    <w:p w:rsidR="00D81DDA" w:rsidRDefault="00D81DDA" w:rsidP="00D81DDA">
      <w:pPr>
        <w:pStyle w:val="a3"/>
        <w:widowControl w:val="0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</w:pPr>
      <w:bookmarkStart w:id="0" w:name="bookmark32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>1. Общие положения</w:t>
      </w:r>
      <w:bookmarkEnd w:id="0"/>
    </w:p>
    <w:p w:rsidR="00D81DDA" w:rsidRDefault="00D81DDA" w:rsidP="00D81DDA">
      <w:pPr>
        <w:pStyle w:val="a3"/>
        <w:widowControl w:val="0"/>
        <w:spacing w:after="0" w:line="240" w:lineRule="auto"/>
        <w:ind w:left="1069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</w:pPr>
    </w:p>
    <w:p w:rsidR="00D81DDA" w:rsidRDefault="00D81DDA" w:rsidP="00D81DDA">
      <w:pPr>
        <w:widowControl w:val="0"/>
        <w:numPr>
          <w:ilvl w:val="0"/>
          <w:numId w:val="1"/>
        </w:numPr>
        <w:tabs>
          <w:tab w:val="left" w:pos="141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Настоящее Положение о системе наставничества педагогических работников определяет цели, задачи, формы и порядок осуществления наставничества в образовательной организации __________________________ (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 w:bidi="ru-RU"/>
        </w:rPr>
        <w:t>далее именуется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– Положение). Разработано в соответствии с нормативной правовой базой в сфере образования и наставничества.</w:t>
      </w:r>
    </w:p>
    <w:p w:rsidR="00D81DDA" w:rsidRDefault="00D81DDA" w:rsidP="00D81DDA">
      <w:pPr>
        <w:widowControl w:val="0"/>
        <w:numPr>
          <w:ilvl w:val="0"/>
          <w:numId w:val="1"/>
        </w:numPr>
        <w:tabs>
          <w:tab w:val="left" w:pos="128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 Положении используются следующие понятия:</w:t>
      </w:r>
    </w:p>
    <w:p w:rsidR="00D81DDA" w:rsidRDefault="00D81DDA" w:rsidP="00D81D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 w:bidi="ru-RU"/>
        </w:rPr>
        <w:t>Наставник 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педагогический работник, назначаемый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ответственным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за профессиональную и должностную адаптацию лица, в отношении которого осуществляется наставническая деятельность в образовательной организации.</w:t>
      </w:r>
    </w:p>
    <w:p w:rsidR="00D81DDA" w:rsidRDefault="00D81DDA" w:rsidP="00D81D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 w:bidi="ru-RU"/>
        </w:rPr>
        <w:t>Наставляемый 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</w:t>
      </w:r>
    </w:p>
    <w:p w:rsidR="00D81DDA" w:rsidRDefault="00D81DDA" w:rsidP="00D81DDA">
      <w:pPr>
        <w:widowControl w:val="0"/>
        <w:tabs>
          <w:tab w:val="left" w:pos="1810"/>
        </w:tabs>
        <w:spacing w:after="0" w:line="240" w:lineRule="auto"/>
        <w:ind w:firstLine="76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shd w:val="clear" w:color="auto" w:fill="FFFFFF"/>
          <w:lang w:eastAsia="ru-RU" w:bidi="ru-RU"/>
        </w:rPr>
        <w:t xml:space="preserve">Куратор –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сотрудник образовательной организации или учреждения из числа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ее социальных партнеров (другие организации, осуществляющие образовательную деятельность – школы, вузы, колледжи; учреждения культуры и спорта, дополнительного профессионального образования, предприятия), который отвечает за реализацию персонализированны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 w:bidi="ru-RU"/>
        </w:rPr>
        <w:t>х(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 w:bidi="ru-RU"/>
        </w:rPr>
        <w:t>ой) программ(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 w:bidi="ru-RU"/>
        </w:rPr>
        <w:t>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 w:bidi="ru-RU"/>
        </w:rPr>
        <w:t>) наставничества.</w:t>
      </w:r>
    </w:p>
    <w:p w:rsidR="00D81DDA" w:rsidRDefault="00D81DDA" w:rsidP="00D81DDA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shd w:val="clear" w:color="auto" w:fill="FFFFFF"/>
          <w:lang w:eastAsia="ru-RU" w:bidi="ru-RU"/>
        </w:rPr>
        <w:t>Наставничество –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D81DDA" w:rsidRDefault="00D81DDA" w:rsidP="00D81DDA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shd w:val="clear" w:color="auto" w:fill="FFFFFF"/>
          <w:lang w:eastAsia="ru-RU" w:bidi="ru-RU"/>
        </w:rPr>
        <w:t>Форма наставничества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способ реализации системы наставничества через организацию работы наставнической пары/группы, участники которой находятся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в заданной ролевой ситуации, определяемой основной деятельностью и позицией участников.</w:t>
      </w:r>
    </w:p>
    <w:p w:rsidR="00D81DDA" w:rsidRDefault="00D81DDA" w:rsidP="00D81DDA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shd w:val="clear" w:color="auto" w:fill="FFFFFF"/>
          <w:lang w:eastAsia="ru-RU" w:bidi="ru-RU"/>
        </w:rPr>
        <w:t>Персонализированная программа наставничества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–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 xml:space="preserve">на устранение выявленных профессиональных затруднений наставляемого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и на поддержку его сильных сторон.</w:t>
      </w:r>
    </w:p>
    <w:p w:rsidR="00D81DDA" w:rsidRDefault="00D81DDA" w:rsidP="00D81DDA">
      <w:pPr>
        <w:widowControl w:val="0"/>
        <w:numPr>
          <w:ilvl w:val="0"/>
          <w:numId w:val="1"/>
        </w:numPr>
        <w:tabs>
          <w:tab w:val="left" w:pos="141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Основными принципами системы наставничества педагогических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lastRenderedPageBreak/>
        <w:t>работников являются:</w:t>
      </w:r>
    </w:p>
    <w:p w:rsidR="00D81DDA" w:rsidRDefault="00D81DDA" w:rsidP="00D81DDA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принцип научности – применение научно-обоснованных методик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и технологий в сфере наставничества педагогических работников;</w:t>
      </w:r>
    </w:p>
    <w:p w:rsidR="00D81DDA" w:rsidRDefault="00D81DDA" w:rsidP="00D81DDA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принцип системности и стратегической целостности – разработка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и реализация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</w:t>
      </w:r>
    </w:p>
    <w:p w:rsidR="00D81DDA" w:rsidRDefault="00D81DDA" w:rsidP="00D81DDA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принцип легитимности – соответствие деятельности по реализации программы наставничества законодательству Российской Федерации, региональной нормативно-правовой базе;</w:t>
      </w:r>
    </w:p>
    <w:p w:rsidR="00D81DDA" w:rsidRDefault="00D81DDA" w:rsidP="00D81DDA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принцип обеспечения суверенных прав личности – приоритет интересов личности и личностного развития педагога в процессе его профессионального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 xml:space="preserve">и социального развития, честность и открытость взаимоотношений, уважение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к личности наставляемого и наставника;</w:t>
      </w:r>
    </w:p>
    <w:p w:rsidR="00D81DDA" w:rsidRDefault="00D81DDA" w:rsidP="00D81DDA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принцип добровольности, свободы выбора, учета многофакторности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в определении и совместной деятельности наставника и наставляемого;</w:t>
      </w:r>
    </w:p>
    <w:p w:rsidR="00D81DDA" w:rsidRDefault="00D81DDA" w:rsidP="00D81DDA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принцип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 w:bidi="ru-RU"/>
        </w:rPr>
        <w:t>аксиологичности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–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</w:t>
      </w:r>
    </w:p>
    <w:p w:rsidR="00D81DDA" w:rsidRDefault="00D81DDA" w:rsidP="00D81DDA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принцип личной ответственности – ответственное поведение всех субъектов наставнической деятельности (куратора, наставника, наставляемого) к внедрению практик наставничества, его результатам, выбору коммуникативных стратегий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и механизмов наставничества;</w:t>
      </w:r>
    </w:p>
    <w:p w:rsidR="00D81DDA" w:rsidRDefault="00D81DDA" w:rsidP="00D81DDA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принцип индивидуализации 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 w:bidi="ru-RU"/>
        </w:rPr>
        <w:t>персонализации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наставничества – сохранение индивидуальных приоритетов в создании для наставляемого индивидуальной траектории развития;</w:t>
      </w:r>
    </w:p>
    <w:p w:rsidR="00D81DDA" w:rsidRDefault="00D81DDA" w:rsidP="00D81DDA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принцип равенства –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</w:t>
      </w:r>
    </w:p>
    <w:p w:rsidR="00D81DDA" w:rsidRDefault="00D81DDA" w:rsidP="00D81DDA">
      <w:pPr>
        <w:widowControl w:val="0"/>
        <w:numPr>
          <w:ilvl w:val="0"/>
          <w:numId w:val="1"/>
        </w:numPr>
        <w:tabs>
          <w:tab w:val="left" w:pos="1422"/>
          <w:tab w:val="left" w:pos="2347"/>
          <w:tab w:val="left" w:pos="386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Участие в системе наставничества не должно наносить ущерба образовательному процессу образовательной организации. Решение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 xml:space="preserve">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в исключительных случаях при условии обеспечения непрерывности образовательного процесса в образовательной организации и замены их отсутствия.</w:t>
      </w:r>
    </w:p>
    <w:p w:rsidR="00D81DDA" w:rsidRDefault="00D81DDA" w:rsidP="00D81DDA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</w:pPr>
      <w:bookmarkStart w:id="1" w:name="bookmark33"/>
    </w:p>
    <w:p w:rsidR="00D81DDA" w:rsidRDefault="00D81DDA" w:rsidP="00D81DDA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>2. Цель и задачи системы наставничества. Формы наставничества</w:t>
      </w:r>
      <w:bookmarkEnd w:id="1"/>
    </w:p>
    <w:p w:rsidR="00D81DDA" w:rsidRDefault="00D81DDA" w:rsidP="00D81DDA">
      <w:pPr>
        <w:pStyle w:val="a3"/>
        <w:widowControl w:val="0"/>
        <w:spacing w:after="0" w:line="240" w:lineRule="auto"/>
        <w:ind w:left="1069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</w:pPr>
    </w:p>
    <w:p w:rsidR="00D81DDA" w:rsidRDefault="00D81DDA" w:rsidP="00D81DDA">
      <w:pPr>
        <w:widowControl w:val="0"/>
        <w:numPr>
          <w:ilvl w:val="0"/>
          <w:numId w:val="2"/>
        </w:numPr>
        <w:tabs>
          <w:tab w:val="left" w:pos="142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 w:bidi="ru-RU"/>
        </w:rPr>
        <w:t>Цель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системы наставничества педагогических работников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в образовательной организации –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 специалистов в педагогической профессии.</w:t>
      </w:r>
    </w:p>
    <w:p w:rsidR="00D81DDA" w:rsidRDefault="00D81DDA" w:rsidP="00D81DDA">
      <w:pPr>
        <w:widowControl w:val="0"/>
        <w:numPr>
          <w:ilvl w:val="0"/>
          <w:numId w:val="2"/>
        </w:numPr>
        <w:tabs>
          <w:tab w:val="left" w:pos="128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 w:bidi="ru-RU"/>
        </w:rPr>
        <w:t>Задачи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системы наставничества педагогических работников:</w:t>
      </w:r>
    </w:p>
    <w:p w:rsidR="00D81DDA" w:rsidRDefault="00D81DDA" w:rsidP="00D81DDA">
      <w:pPr>
        <w:widowControl w:val="0"/>
        <w:tabs>
          <w:tab w:val="left" w:pos="128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</w:t>
      </w:r>
    </w:p>
    <w:p w:rsidR="00D81DDA" w:rsidRDefault="00D81DDA" w:rsidP="00D81DDA">
      <w:pPr>
        <w:widowControl w:val="0"/>
        <w:tabs>
          <w:tab w:val="left" w:pos="128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оказывать помощь в освоении цифровой информационно-коммуникативной среды, эффективных форматов непрерывного профессионального развития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и методической поддержки педагогических работников образовательной организации, региональных систем научно-методического сопровождения педагогических работников и управленческих кадров;</w:t>
      </w:r>
    </w:p>
    <w:p w:rsidR="00D81DDA" w:rsidRDefault="00D81DDA" w:rsidP="00D81DDA">
      <w:pPr>
        <w:widowControl w:val="0"/>
        <w:tabs>
          <w:tab w:val="left" w:pos="128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</w:t>
      </w:r>
    </w:p>
    <w:p w:rsidR="00D81DDA" w:rsidRDefault="00D81DDA" w:rsidP="00D81DDA">
      <w:pPr>
        <w:widowControl w:val="0"/>
        <w:tabs>
          <w:tab w:val="left" w:pos="128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способствовать развитию профессиональных компетенций педагогов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 xml:space="preserve">в условиях цифровой образовательной среды,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востребованности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и дистанционных форм наставничества;</w:t>
      </w:r>
    </w:p>
    <w:p w:rsidR="00D81DDA" w:rsidRDefault="00D81DDA" w:rsidP="00D81DDA">
      <w:pPr>
        <w:widowControl w:val="0"/>
        <w:tabs>
          <w:tab w:val="left" w:pos="128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содействовать увеличению числа закрепившихся в профессии педагогических кадров, в том числе молодых педагогов;</w:t>
      </w:r>
    </w:p>
    <w:p w:rsidR="00D81DDA" w:rsidRDefault="00D81DDA" w:rsidP="00D81DDA">
      <w:pPr>
        <w:widowControl w:val="0"/>
        <w:tabs>
          <w:tab w:val="left" w:pos="128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оказывать помощь в профессиональной и должностной адаптации педагога,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</w:t>
      </w:r>
    </w:p>
    <w:p w:rsidR="00D81DDA" w:rsidRDefault="00D81DDA" w:rsidP="00D81DDA">
      <w:pPr>
        <w:widowControl w:val="0"/>
        <w:tabs>
          <w:tab w:val="left" w:pos="128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обеспечивать формирование и развитие профессиональных знаний и навыков педагога, в отношении которого осуществляется наставничество;</w:t>
      </w:r>
    </w:p>
    <w:p w:rsidR="00D81DDA" w:rsidRDefault="00D81DDA" w:rsidP="00D81DDA">
      <w:pPr>
        <w:widowControl w:val="0"/>
        <w:tabs>
          <w:tab w:val="left" w:pos="128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ускорять процесс профессионального становления и развития педагога,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</w:t>
      </w:r>
    </w:p>
    <w:p w:rsidR="00D81DDA" w:rsidRDefault="00D81DDA" w:rsidP="00D81DDA">
      <w:pPr>
        <w:widowControl w:val="0"/>
        <w:tabs>
          <w:tab w:val="left" w:pos="128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lastRenderedPageBreak/>
        <w:t>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</w:t>
      </w:r>
    </w:p>
    <w:p w:rsidR="00D81DDA" w:rsidRDefault="00D81DDA" w:rsidP="00D81DDA">
      <w:pPr>
        <w:widowControl w:val="0"/>
        <w:tabs>
          <w:tab w:val="left" w:pos="128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знакомить педагогов, в отношении которых осуществляется наставничество,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 xml:space="preserve">с эффективными формами и методами индивидуальной работы и работы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 xml:space="preserve">в коллективе, направленными на развитие их способности самостоятельно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и качественно выполнять возложенные на них должностные обязанности, повышать свой профессиональный уровень.</w:t>
      </w:r>
    </w:p>
    <w:p w:rsidR="00D81DDA" w:rsidRDefault="00D81DDA" w:rsidP="00D81DDA">
      <w:pPr>
        <w:widowControl w:val="0"/>
        <w:numPr>
          <w:ilvl w:val="0"/>
          <w:numId w:val="2"/>
        </w:numPr>
        <w:tabs>
          <w:tab w:val="left" w:pos="13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В образовательной организации применяются разнообразные формы наставничества ("педагог – педагог", "руководитель образовательной организации – педагог", "работодатель – студент", "педагог вуза/колледжа – молодой педагог образовательной организации") по отношению к наставнику или группе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наставляемых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. 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</w:t>
      </w:r>
      <w:r>
        <w:rPr>
          <w:rFonts w:ascii="Times New Roman" w:eastAsia="Times New Roman" w:hAnsi="Times New Roman"/>
          <w:sz w:val="28"/>
          <w:szCs w:val="28"/>
          <w:lang w:bidi="ru-RU"/>
        </w:rPr>
        <w:t>ресурсов. Формы наставничества используются как в одном виде, так и в комплексе в зависимости от запланированных эффектов.</w:t>
      </w:r>
    </w:p>
    <w:p w:rsidR="00D81DDA" w:rsidRDefault="00D81DDA" w:rsidP="00D81DDA">
      <w:pPr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>Виртуальное (дистанционное) наставничество</w:t>
      </w:r>
      <w:r>
        <w:rPr>
          <w:rFonts w:ascii="Times New Roman" w:eastAsia="Times New Roman" w:hAnsi="Times New Roman"/>
          <w:sz w:val="28"/>
          <w:szCs w:val="28"/>
          <w:lang w:bidi="ru-RU"/>
        </w:rPr>
        <w:t xml:space="preserve"> 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</w:t>
      </w:r>
      <w:proofErr w:type="spellStart"/>
      <w:r>
        <w:rPr>
          <w:rFonts w:ascii="Times New Roman" w:eastAsia="Times New Roman" w:hAnsi="Times New Roman"/>
          <w:sz w:val="28"/>
          <w:szCs w:val="28"/>
          <w:lang w:bidi="ru-RU"/>
        </w:rPr>
        <w:t>онлайн-сообщества</w:t>
      </w:r>
      <w:proofErr w:type="spellEnd"/>
      <w:r>
        <w:rPr>
          <w:rFonts w:ascii="Times New Roman" w:eastAsia="Times New Roman" w:hAnsi="Times New Roman"/>
          <w:sz w:val="28"/>
          <w:szCs w:val="28"/>
          <w:lang w:bidi="ru-RU"/>
        </w:rPr>
        <w:t xml:space="preserve">, тематические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bidi="ru-RU"/>
        </w:rPr>
        <w:t>интернет-порталы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bidi="ru-RU"/>
        </w:rPr>
        <w:t>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"наставник – наставляемый", привлечь профессионалов и сформировать банк данных наставников, делает наставничество доступным для широкого круга лиц.</w:t>
      </w:r>
    </w:p>
    <w:p w:rsidR="00D81DDA" w:rsidRDefault="00D81DDA" w:rsidP="00D81DDA">
      <w:pPr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>Наставничество в группе</w:t>
      </w:r>
      <w:r>
        <w:rPr>
          <w:rFonts w:ascii="Times New Roman" w:eastAsia="Times New Roman" w:hAnsi="Times New Roman"/>
          <w:sz w:val="28"/>
          <w:szCs w:val="28"/>
          <w:lang w:bidi="ru-RU"/>
        </w:rPr>
        <w:t xml:space="preserve"> – форма наставничества, когда один наставник взаимодействует с группой наставляемых одновременно (от двух и более человек).</w:t>
      </w:r>
    </w:p>
    <w:p w:rsidR="00D81DDA" w:rsidRDefault="00D81DDA" w:rsidP="00D81DDA">
      <w:pPr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>Краткосрочное или целеполагающее наставничество</w:t>
      </w:r>
      <w:r>
        <w:rPr>
          <w:rFonts w:ascii="Times New Roman" w:eastAsia="Times New Roman" w:hAnsi="Times New Roman"/>
          <w:sz w:val="28"/>
          <w:szCs w:val="28"/>
          <w:lang w:bidi="ru-RU"/>
        </w:rPr>
        <w:t xml:space="preserve"> – наставник </w:t>
      </w:r>
      <w:r>
        <w:rPr>
          <w:rFonts w:ascii="Times New Roman" w:eastAsia="Times New Roman" w:hAnsi="Times New Roman"/>
          <w:sz w:val="28"/>
          <w:szCs w:val="28"/>
          <w:lang w:bidi="ru-RU"/>
        </w:rPr>
        <w:br/>
        <w:t xml:space="preserve">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</w:t>
      </w:r>
      <w:r>
        <w:rPr>
          <w:rFonts w:ascii="Times New Roman" w:eastAsia="Times New Roman" w:hAnsi="Times New Roman"/>
          <w:sz w:val="28"/>
          <w:szCs w:val="28"/>
          <w:lang w:bidi="ru-RU"/>
        </w:rPr>
        <w:br/>
        <w:t>в период между встречами и достичь поставленных целей.</w:t>
      </w:r>
    </w:p>
    <w:p w:rsidR="00D81DDA" w:rsidRDefault="00D81DDA" w:rsidP="00D81DDA">
      <w:pPr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>Реверсивное наставничество</w:t>
      </w:r>
      <w:r>
        <w:rPr>
          <w:rFonts w:ascii="Times New Roman" w:eastAsia="Times New Roman" w:hAnsi="Times New Roman"/>
          <w:sz w:val="28"/>
          <w:szCs w:val="28"/>
          <w:lang w:bidi="ru-RU"/>
        </w:rPr>
        <w:t xml:space="preserve"> – профессионал младшего возраста становится наставником опытного работника по вопросам новых тенденций, технологий, </w:t>
      </w:r>
      <w:r>
        <w:rPr>
          <w:rFonts w:ascii="Times New Roman" w:eastAsia="Times New Roman" w:hAnsi="Times New Roman"/>
          <w:sz w:val="28"/>
          <w:szCs w:val="28"/>
          <w:lang w:bidi="ru-RU"/>
        </w:rPr>
        <w:br/>
        <w:t>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D81DDA" w:rsidRDefault="00D81DDA" w:rsidP="00D81DDA">
      <w:pPr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>Ситуационное наставничество</w:t>
      </w:r>
      <w:r>
        <w:rPr>
          <w:rFonts w:ascii="Times New Roman" w:eastAsia="Times New Roman" w:hAnsi="Times New Roman"/>
          <w:sz w:val="28"/>
          <w:szCs w:val="28"/>
          <w:lang w:bidi="ru-RU"/>
        </w:rPr>
        <w:t xml:space="preserve"> – наставник оказывает помощь </w:t>
      </w:r>
      <w:r>
        <w:rPr>
          <w:rFonts w:ascii="Times New Roman" w:eastAsia="Times New Roman" w:hAnsi="Times New Roman"/>
          <w:sz w:val="28"/>
          <w:szCs w:val="28"/>
          <w:lang w:bidi="ru-RU"/>
        </w:rPr>
        <w:br/>
        <w:t xml:space="preserve">или консультацию всякий раз, когда наставляемый нуждается в них. Как </w:t>
      </w:r>
      <w:r>
        <w:rPr>
          <w:rFonts w:ascii="Times New Roman" w:eastAsia="Times New Roman" w:hAnsi="Times New Roman"/>
          <w:sz w:val="28"/>
          <w:szCs w:val="28"/>
          <w:lang w:bidi="ru-RU"/>
        </w:rPr>
        <w:lastRenderedPageBreak/>
        <w:t xml:space="preserve">правило, роль наставника состоит в том, чтобы обеспечить немедленное реагирование </w:t>
      </w:r>
      <w:r>
        <w:rPr>
          <w:rFonts w:ascii="Times New Roman" w:eastAsia="Times New Roman" w:hAnsi="Times New Roman"/>
          <w:sz w:val="28"/>
          <w:szCs w:val="28"/>
          <w:lang w:bidi="ru-RU"/>
        </w:rPr>
        <w:br/>
        <w:t>на ту или иную ситуацию, значимую для его подопечного.</w:t>
      </w:r>
    </w:p>
    <w:p w:rsidR="00D81DDA" w:rsidRDefault="00D81DDA" w:rsidP="00D81DDA">
      <w:pPr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proofErr w:type="gramStart"/>
      <w:r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>Скоростное наставничество</w:t>
      </w:r>
      <w:r>
        <w:rPr>
          <w:rFonts w:ascii="Times New Roman" w:eastAsia="Times New Roman" w:hAnsi="Times New Roman"/>
          <w:sz w:val="28"/>
          <w:szCs w:val="28"/>
          <w:lang w:bidi="ru-RU"/>
        </w:rPr>
        <w:t xml:space="preserve"> 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</w:t>
      </w:r>
      <w:r>
        <w:rPr>
          <w:rFonts w:ascii="Times New Roman" w:eastAsia="Times New Roman" w:hAnsi="Times New Roman"/>
          <w:sz w:val="28"/>
          <w:szCs w:val="28"/>
          <w:lang w:bidi="ru-RU"/>
        </w:rPr>
        <w:br/>
        <w:t xml:space="preserve">с другими работниками, объединенными общими проблемами и интересами </w:t>
      </w:r>
      <w:r>
        <w:rPr>
          <w:rFonts w:ascii="Times New Roman" w:eastAsia="Times New Roman" w:hAnsi="Times New Roman"/>
          <w:sz w:val="28"/>
          <w:szCs w:val="28"/>
          <w:lang w:bidi="ru-RU"/>
        </w:rPr>
        <w:br/>
        <w:t>или обменом опытом.</w:t>
      </w:r>
      <w:proofErr w:type="gramEnd"/>
      <w:r>
        <w:rPr>
          <w:rFonts w:ascii="Times New Roman" w:eastAsia="Times New Roman" w:hAnsi="Times New Roman"/>
          <w:sz w:val="28"/>
          <w:szCs w:val="28"/>
          <w:lang w:bidi="ru-RU"/>
        </w:rPr>
        <w:t xml:space="preserve">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"наставник – наставляемый".</w:t>
      </w:r>
    </w:p>
    <w:p w:rsidR="00D81DDA" w:rsidRDefault="00D81DDA" w:rsidP="00D81DDA">
      <w:pPr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 xml:space="preserve">Традиционная форма наставничества </w:t>
      </w:r>
      <w:r>
        <w:rPr>
          <w:rFonts w:ascii="Times New Roman" w:eastAsia="Times New Roman" w:hAnsi="Times New Roman"/>
          <w:sz w:val="28"/>
          <w:szCs w:val="28"/>
          <w:lang w:bidi="ru-RU"/>
        </w:rPr>
        <w:t>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характеристики.</w:t>
      </w:r>
    </w:p>
    <w:p w:rsidR="00D81DDA" w:rsidRDefault="00D81DDA" w:rsidP="00D81DDA">
      <w:pPr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>Форма наставничества</w:t>
      </w:r>
      <w:r>
        <w:rPr>
          <w:rFonts w:ascii="Times New Roman" w:eastAsia="Times New Roman" w:hAnsi="Times New Roman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>"учитель – учитель"</w:t>
      </w:r>
      <w:r>
        <w:rPr>
          <w:rFonts w:ascii="Times New Roman" w:eastAsia="Times New Roman" w:hAnsi="Times New Roman"/>
          <w:sz w:val="28"/>
          <w:szCs w:val="28"/>
          <w:lang w:bidi="ru-RU"/>
        </w:rPr>
        <w:t xml:space="preserve"> – способ реализации целевой модели наставничества через организацию взаимодействия наставнической пары "учитель-профессионал – учитель, вовлеченный в различные формы поддержки </w:t>
      </w:r>
      <w:r>
        <w:rPr>
          <w:rFonts w:ascii="Times New Roman" w:eastAsia="Times New Roman" w:hAnsi="Times New Roman"/>
          <w:sz w:val="28"/>
          <w:szCs w:val="28"/>
          <w:lang w:bidi="ru-RU"/>
        </w:rPr>
        <w:br/>
        <w:t>и сопровождения".</w:t>
      </w:r>
    </w:p>
    <w:p w:rsidR="00D81DDA" w:rsidRDefault="00D81DDA" w:rsidP="00D81DDA">
      <w:pPr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>Форма наставничества</w:t>
      </w:r>
      <w:r>
        <w:rPr>
          <w:rFonts w:ascii="Times New Roman" w:eastAsia="Times New Roman" w:hAnsi="Times New Roman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>"руководитель образовательной организации – учитель"</w:t>
      </w:r>
      <w:r>
        <w:rPr>
          <w:rFonts w:ascii="Times New Roman" w:eastAsia="Times New Roman" w:hAnsi="Times New Roman"/>
          <w:sz w:val="28"/>
          <w:szCs w:val="28"/>
          <w:lang w:bidi="ru-RU"/>
        </w:rPr>
        <w:t xml:space="preserve"> способ реализации целевой модели наставничества через организацию взаимодействия наставнической пары "руководитель образовательной организации –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учитель", нацеленную на совершенствование образовательного процесса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методических, психолого-педагогических условий и ресурсов.</w:t>
      </w:r>
    </w:p>
    <w:p w:rsidR="00D81DDA" w:rsidRDefault="00D81DDA" w:rsidP="00D81DDA">
      <w:pPr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81DDA" w:rsidRDefault="00D81DDA" w:rsidP="00D81DDA">
      <w:pPr>
        <w:widowControl w:val="0"/>
        <w:numPr>
          <w:ilvl w:val="0"/>
          <w:numId w:val="3"/>
        </w:numPr>
        <w:tabs>
          <w:tab w:val="left" w:pos="1081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</w:pPr>
      <w:bookmarkStart w:id="2" w:name="bookmark34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>Организация системы наставничества</w:t>
      </w:r>
      <w:bookmarkEnd w:id="2"/>
    </w:p>
    <w:p w:rsidR="00D81DDA" w:rsidRDefault="00D81DDA" w:rsidP="00D81DDA">
      <w:pPr>
        <w:widowControl w:val="0"/>
        <w:tabs>
          <w:tab w:val="left" w:pos="1081"/>
        </w:tabs>
        <w:spacing w:after="0" w:line="240" w:lineRule="auto"/>
        <w:ind w:left="709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</w:pPr>
    </w:p>
    <w:p w:rsidR="00D81DDA" w:rsidRDefault="00D81DDA" w:rsidP="00D81DDA">
      <w:pPr>
        <w:widowControl w:val="0"/>
        <w:numPr>
          <w:ilvl w:val="1"/>
          <w:numId w:val="3"/>
        </w:numPr>
        <w:tabs>
          <w:tab w:val="left" w:pos="127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Наставничество организуется на основании приказа руководителя образовательной организации "Об утверждении положения о системе наставничества педагогических работников в образовательной организации".</w:t>
      </w:r>
    </w:p>
    <w:p w:rsidR="00D81DDA" w:rsidRDefault="00D81DDA" w:rsidP="00D81DDA">
      <w:pPr>
        <w:widowControl w:val="0"/>
        <w:numPr>
          <w:ilvl w:val="1"/>
          <w:numId w:val="3"/>
        </w:numPr>
        <w:tabs>
          <w:tab w:val="left" w:pos="127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Педагогический работник назначается наставником с его письменного согласия приказом руководителя образовательной организации.</w:t>
      </w:r>
    </w:p>
    <w:p w:rsidR="00D81DDA" w:rsidRDefault="00D81DDA" w:rsidP="00D81DDA">
      <w:pPr>
        <w:widowControl w:val="0"/>
        <w:numPr>
          <w:ilvl w:val="1"/>
          <w:numId w:val="3"/>
        </w:numPr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Руководитель образовательной организации:</w:t>
      </w:r>
    </w:p>
    <w:p w:rsidR="00D81DDA" w:rsidRDefault="00D81DDA" w:rsidP="00D81DDA">
      <w:pPr>
        <w:widowControl w:val="0"/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осуществляет общее руководство и координацию внедрения системы наставничества педагогических работников в образовательной организации;</w:t>
      </w:r>
    </w:p>
    <w:p w:rsidR="00D81DDA" w:rsidRDefault="00D81DDA" w:rsidP="00D81DDA">
      <w:pPr>
        <w:widowControl w:val="0"/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издает локальные акты образовательной организации о внедрении системы наставничества и организации наставничества педагогических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lastRenderedPageBreak/>
        <w:t xml:space="preserve">работников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в образовательной организации;</w:t>
      </w:r>
    </w:p>
    <w:p w:rsidR="00D81DDA" w:rsidRDefault="00D81DDA" w:rsidP="00D81DDA">
      <w:pPr>
        <w:widowControl w:val="0"/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утверждает куратора реализации программ наставничества, способствует отбору наставников и наставляемых, а также утверждает их;</w:t>
      </w:r>
    </w:p>
    <w:p w:rsidR="00D81DDA" w:rsidRDefault="00D81DDA" w:rsidP="00D81DDA">
      <w:pPr>
        <w:widowControl w:val="0"/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утверждает дорожную карту (план мероприятий) по реализации Положения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о системе наставничества педагогических работников в образовательной организации;</w:t>
      </w:r>
    </w:p>
    <w:p w:rsidR="00D81DDA" w:rsidRDefault="00D81DDA" w:rsidP="00D81DDA">
      <w:pPr>
        <w:widowControl w:val="0"/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издает прика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з(</w:t>
      </w:r>
      <w:proofErr w:type="spellStart"/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ы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</w:t>
      </w:r>
    </w:p>
    <w:p w:rsidR="00D81DDA" w:rsidRDefault="00D81DDA" w:rsidP="00D81DDA">
      <w:pPr>
        <w:widowControl w:val="0"/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способствует созданию сетевого взаимодействия в сфере наставничества, осуществляет контакты с различными учреждениями и организациями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 xml:space="preserve">по проблемам наставничества (заключение договоров о сотрудничестве,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 xml:space="preserve">о социальном партнерстве, проведение координационных совещаний, участие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 xml:space="preserve">в конференциях, форумах,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вебинарах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, семинарах по проблемам наставничества);</w:t>
      </w:r>
    </w:p>
    <w:p w:rsidR="00D81DDA" w:rsidRDefault="00D81DDA" w:rsidP="00D81DDA">
      <w:pPr>
        <w:widowControl w:val="0"/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способствует организации условий для непрерывного повышения профессионального мастерства педагогических работников, аккумулирования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и распространения лучших практик наставничества педагогических работников.</w:t>
      </w:r>
    </w:p>
    <w:p w:rsidR="00D81DDA" w:rsidRDefault="00D81DDA" w:rsidP="00D81DDA">
      <w:pPr>
        <w:widowControl w:val="0"/>
        <w:numPr>
          <w:ilvl w:val="1"/>
          <w:numId w:val="3"/>
        </w:numPr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Куратор реализации программ наставничества:</w:t>
      </w:r>
    </w:p>
    <w:p w:rsidR="00D81DDA" w:rsidRDefault="00D81DDA" w:rsidP="00D81DDA">
      <w:pPr>
        <w:widowControl w:val="0"/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назначается руководителем образовательной организации из числа заместителей руководителя;</w:t>
      </w:r>
    </w:p>
    <w:p w:rsidR="00D81DDA" w:rsidRDefault="00D81DDA" w:rsidP="00D81DDA">
      <w:pPr>
        <w:widowControl w:val="0"/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своевременно (не менее одного раза в год) актуализирует информацию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 w:rsidR="00D81DDA" w:rsidRDefault="00D81DDA" w:rsidP="00D81DDA">
      <w:pPr>
        <w:widowControl w:val="0"/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предлагает руководителю образовательной организации для утверждения состава школьного методического объединения наставников для утверждения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(при необходимости его создания);</w:t>
      </w:r>
    </w:p>
    <w:p w:rsidR="00D81DDA" w:rsidRDefault="00D81DDA" w:rsidP="00D81DDA">
      <w:pPr>
        <w:widowControl w:val="0"/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разрабатывает дорожную карту (план мероприятий) по реализации Положения о системе наставничества педагогических работников в образовательной организации;</w:t>
      </w:r>
    </w:p>
    <w:p w:rsidR="00D81DDA" w:rsidRDefault="00D81DDA" w:rsidP="00D81DDA">
      <w:pPr>
        <w:widowControl w:val="0"/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совместно с системным администратором ведет банк (персонифицированный учет) наставников и наставляемых, в том числе в цифровом формате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с использованием ресурсов Интернета – официального сайта образовательной организации/страницы, социальных сетей;</w:t>
      </w:r>
    </w:p>
    <w:p w:rsidR="00D81DDA" w:rsidRDefault="00D81DDA" w:rsidP="00D81DDA">
      <w:pPr>
        <w:widowControl w:val="0"/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lastRenderedPageBreak/>
        <w:t>школьным методическим советом наставников и системным администратором;</w:t>
      </w:r>
    </w:p>
    <w:p w:rsidR="00D81DDA" w:rsidRDefault="00D81DDA" w:rsidP="00D81DDA">
      <w:pPr>
        <w:widowControl w:val="0"/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осуществляет координацию деятельности по наставничеству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:rsidR="00D81DDA" w:rsidRDefault="00D81DDA" w:rsidP="00D81DDA">
      <w:pPr>
        <w:widowControl w:val="0"/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организует повышение уровня профессионального мастерства наставников,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 xml:space="preserve">в том числе на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стажировочных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площадках и в базовых школах с привлечением наставников из других образовательных организаций;</w:t>
      </w:r>
    </w:p>
    <w:p w:rsidR="00D81DDA" w:rsidRDefault="00D81DDA" w:rsidP="00D81DDA">
      <w:pPr>
        <w:widowControl w:val="0"/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курирует процесс разработки и реализации персонализированных программ наставничества;</w:t>
      </w:r>
    </w:p>
    <w:p w:rsidR="00D81DDA" w:rsidRDefault="00D81DDA" w:rsidP="00D81DDA">
      <w:pPr>
        <w:widowControl w:val="0"/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организует совместно с руководителем образовательной организации мониторинг реализации системы наставничества педагогических работников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в образовательной организации;</w:t>
      </w:r>
    </w:p>
    <w:p w:rsidR="00D81DDA" w:rsidRDefault="00D81DDA" w:rsidP="00D81DDA">
      <w:pPr>
        <w:widowControl w:val="0"/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осуществляет мониторинг эффективности и результативности реализации системы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о реализации системы наставничества, реализации персонализированных программ наставничества педагогических работников;</w:t>
      </w:r>
    </w:p>
    <w:p w:rsidR="00D81DDA" w:rsidRDefault="00D81DDA" w:rsidP="00D81DDA">
      <w:pPr>
        <w:widowControl w:val="0"/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</w:t>
      </w:r>
    </w:p>
    <w:p w:rsidR="00D81DDA" w:rsidRDefault="00D81DDA" w:rsidP="00D81DDA">
      <w:pPr>
        <w:widowControl w:val="0"/>
        <w:numPr>
          <w:ilvl w:val="1"/>
          <w:numId w:val="3"/>
        </w:numPr>
        <w:tabs>
          <w:tab w:val="left" w:pos="142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Методическое объединение наставников/комиссия/совет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(при его наличии):</w:t>
      </w:r>
    </w:p>
    <w:p w:rsidR="00D81DDA" w:rsidRDefault="00D81DDA" w:rsidP="00D81DDA">
      <w:pPr>
        <w:widowControl w:val="0"/>
        <w:tabs>
          <w:tab w:val="left" w:pos="142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совместно с куратором принимает участие в разработке локальных актов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и информационно-методического сопровождения в сфере наставничества педагогических работников в образовательной организации;</w:t>
      </w:r>
    </w:p>
    <w:p w:rsidR="00D81DDA" w:rsidRDefault="00D81DDA" w:rsidP="00D81DDA">
      <w:pPr>
        <w:widowControl w:val="0"/>
        <w:tabs>
          <w:tab w:val="left" w:pos="142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ведет учет сведений о молодых специалистах и иных категориях наставляемых и их наставниках; 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наставников);</w:t>
      </w:r>
    </w:p>
    <w:p w:rsidR="00D81DDA" w:rsidRDefault="00D81DDA" w:rsidP="00D81DDA">
      <w:pPr>
        <w:widowControl w:val="0"/>
        <w:tabs>
          <w:tab w:val="left" w:pos="142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разрабатывает, апробирует и реализует персонализированные программы наставничества, содержание которых соответствует запросу отдельных педагогов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и групп педагогических работников;</w:t>
      </w:r>
    </w:p>
    <w:p w:rsidR="00D81DDA" w:rsidRDefault="00D81DDA" w:rsidP="00D81DDA">
      <w:pPr>
        <w:widowControl w:val="0"/>
        <w:tabs>
          <w:tab w:val="left" w:pos="142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принимает участие в разработке методического сопровождения разнообразных форм наставничества педагогических работников;</w:t>
      </w:r>
    </w:p>
    <w:p w:rsidR="00D81DDA" w:rsidRDefault="00D81DDA" w:rsidP="00D81DDA">
      <w:pPr>
        <w:widowControl w:val="0"/>
        <w:tabs>
          <w:tab w:val="left" w:pos="142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осуществляет подготовку участников персонализированных программ наставничества к мероприятиям: конкурсам профессионального мастерства,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lastRenderedPageBreak/>
        <w:t>форумам, научно-практическим конференциям, фестивалям;</w:t>
      </w:r>
    </w:p>
    <w:p w:rsidR="00D81DDA" w:rsidRDefault="00D81DDA" w:rsidP="00D81DDA">
      <w:pPr>
        <w:widowControl w:val="0"/>
        <w:tabs>
          <w:tab w:val="left" w:pos="142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осуществляет организационно-педагогическое, учебно-методическое, обеспечение реализации персонализированных программ наставничества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в образовательной организации;</w:t>
      </w:r>
    </w:p>
    <w:p w:rsidR="00D81DDA" w:rsidRDefault="00D81DDA" w:rsidP="00D81DDA">
      <w:pPr>
        <w:widowControl w:val="0"/>
        <w:tabs>
          <w:tab w:val="left" w:pos="142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участвует в мониторинге реализации персонализированных программ наставничества педагогических работников;</w:t>
      </w:r>
    </w:p>
    <w:p w:rsidR="00D81DDA" w:rsidRDefault="00D81DDA" w:rsidP="00D81DDA">
      <w:pPr>
        <w:widowControl w:val="0"/>
        <w:tabs>
          <w:tab w:val="left" w:pos="142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является открытой площадкой для осуществления консультационных, согласовательных функций и функций медиации;</w:t>
      </w:r>
    </w:p>
    <w:p w:rsidR="00D81DDA" w:rsidRDefault="00D81DDA" w:rsidP="00D81DDA">
      <w:pPr>
        <w:widowControl w:val="0"/>
        <w:tabs>
          <w:tab w:val="left" w:pos="142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совместно с руководителем образовательной организации, куратором реализации программ наставничества участвует в разработке материальных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и нематериальных стимулов поощрения наставников;</w:t>
      </w:r>
    </w:p>
    <w:p w:rsidR="00D81DDA" w:rsidRDefault="00D81DDA" w:rsidP="00D81DDA">
      <w:pPr>
        <w:widowControl w:val="0"/>
        <w:tabs>
          <w:tab w:val="left" w:pos="142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принимает участие в формировании банка лучших практик наставничества педагогических работников, информационном сопровождении персонализированных программ наставничества на сайте (специализированной странице сайта) образовательной организации и социальных сетях (совместно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с куратором и системным администратором).</w:t>
      </w:r>
    </w:p>
    <w:p w:rsidR="00D81DDA" w:rsidRDefault="00D81DDA" w:rsidP="00D81DDA">
      <w:pPr>
        <w:widowControl w:val="0"/>
        <w:tabs>
          <w:tab w:val="left" w:pos="142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D81DDA" w:rsidRDefault="00D81DDA" w:rsidP="00D81DDA">
      <w:pPr>
        <w:widowControl w:val="0"/>
        <w:numPr>
          <w:ilvl w:val="0"/>
          <w:numId w:val="3"/>
        </w:numPr>
        <w:tabs>
          <w:tab w:val="left" w:pos="1092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</w:pPr>
      <w:bookmarkStart w:id="3" w:name="bookmark35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>Права и обязанности наставника</w:t>
      </w:r>
      <w:bookmarkEnd w:id="3"/>
    </w:p>
    <w:p w:rsidR="00D81DDA" w:rsidRDefault="00D81DDA" w:rsidP="00D81DDA">
      <w:pPr>
        <w:widowControl w:val="0"/>
        <w:tabs>
          <w:tab w:val="left" w:pos="1092"/>
        </w:tabs>
        <w:spacing w:after="0" w:line="240" w:lineRule="auto"/>
        <w:ind w:left="709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</w:pPr>
    </w:p>
    <w:p w:rsidR="00D81DDA" w:rsidRDefault="00D81DDA" w:rsidP="00D81DDA">
      <w:pPr>
        <w:widowControl w:val="0"/>
        <w:numPr>
          <w:ilvl w:val="1"/>
          <w:numId w:val="3"/>
        </w:numPr>
        <w:tabs>
          <w:tab w:val="left" w:pos="129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Права наставника:</w:t>
      </w:r>
    </w:p>
    <w:p w:rsidR="00D81DDA" w:rsidRDefault="00D81DDA" w:rsidP="00D81DDA">
      <w:pPr>
        <w:widowControl w:val="0"/>
        <w:tabs>
          <w:tab w:val="left" w:pos="129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привлекать для оказания помощи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наставляемому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других педагогических работников образовательной организации с их согласия;</w:t>
      </w:r>
    </w:p>
    <w:p w:rsidR="00D81DDA" w:rsidRDefault="00D81DDA" w:rsidP="00D81DDA">
      <w:pPr>
        <w:widowControl w:val="0"/>
        <w:tabs>
          <w:tab w:val="left" w:pos="129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</w:t>
      </w:r>
    </w:p>
    <w:p w:rsidR="00D81DDA" w:rsidRDefault="00D81DDA" w:rsidP="00D81DDA">
      <w:pPr>
        <w:widowControl w:val="0"/>
        <w:tabs>
          <w:tab w:val="left" w:pos="129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обращаться с заявлением к куратору и руководителю образовательной организации с просьбой о сложении с него обязанностей наставника;</w:t>
      </w:r>
    </w:p>
    <w:p w:rsidR="00D81DDA" w:rsidRDefault="00D81DDA" w:rsidP="00D81DDA">
      <w:pPr>
        <w:widowControl w:val="0"/>
        <w:tabs>
          <w:tab w:val="left" w:pos="129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осуществлять мониторинг деятельности наставляемого в форме личной проверки выполнения заданий.</w:t>
      </w:r>
    </w:p>
    <w:p w:rsidR="00D81DDA" w:rsidRDefault="00D81DDA" w:rsidP="00D81DDA">
      <w:pPr>
        <w:widowControl w:val="0"/>
        <w:numPr>
          <w:ilvl w:val="1"/>
          <w:numId w:val="3"/>
        </w:numPr>
        <w:tabs>
          <w:tab w:val="left" w:pos="129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Обязанности наставника:</w:t>
      </w:r>
    </w:p>
    <w:p w:rsidR="00D81DDA" w:rsidRDefault="00D81DDA" w:rsidP="00D81DDA">
      <w:pPr>
        <w:widowControl w:val="0"/>
        <w:tabs>
          <w:tab w:val="left" w:pos="129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</w:t>
      </w:r>
    </w:p>
    <w:p w:rsidR="00D81DDA" w:rsidRDefault="00D81DDA" w:rsidP="00D81DDA">
      <w:pPr>
        <w:widowControl w:val="0"/>
        <w:tabs>
          <w:tab w:val="left" w:pos="129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находиться во взаимодействии со всеми структурами образовательной организации, осуществляющими работу с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наставляемым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по программе наставничества (предметные кафедры, психологические службы, школа молодого учителя, методический (педагогический) совет);</w:t>
      </w:r>
    </w:p>
    <w:p w:rsidR="00D81DDA" w:rsidRDefault="00D81DDA" w:rsidP="00D81DDA">
      <w:pPr>
        <w:widowControl w:val="0"/>
        <w:tabs>
          <w:tab w:val="left" w:pos="129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осуществлять включение молодого специалиста в общественную жизнь коллектива, содействовать расширению общекультурного и профессионального кругозора, в том числе и на личном примере;</w:t>
      </w:r>
    </w:p>
    <w:p w:rsidR="00D81DDA" w:rsidRDefault="00D81DDA" w:rsidP="00D81DDA">
      <w:pPr>
        <w:widowControl w:val="0"/>
        <w:tabs>
          <w:tab w:val="left" w:pos="129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создавать условия для созидания и научного поиска, творчества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в педагогическом процессе через привлечение к инновационной деятельности;</w:t>
      </w:r>
    </w:p>
    <w:p w:rsidR="00D81DDA" w:rsidRDefault="00D81DDA" w:rsidP="00D81DDA">
      <w:pPr>
        <w:widowControl w:val="0"/>
        <w:tabs>
          <w:tab w:val="left" w:pos="129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lastRenderedPageBreak/>
        <w:t xml:space="preserve">содействовать укреплению и повышению уровня престижности преподавательской деятельности, организуя участие в мероприятиях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для молодых педагогов различных уровней (профессиональные конкурсы, конференции, форумы);</w:t>
      </w:r>
    </w:p>
    <w:p w:rsidR="00D81DDA" w:rsidRDefault="00D81DDA" w:rsidP="00D81DDA">
      <w:pPr>
        <w:widowControl w:val="0"/>
        <w:tabs>
          <w:tab w:val="left" w:pos="129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участвовать в обсуждении вопросов, связанных с педагогической деятельностью наставляемого, вносить предложения о его поощрении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или применении мер дисциплинарного воздействия;</w:t>
      </w:r>
    </w:p>
    <w:p w:rsidR="00D81DDA" w:rsidRDefault="00D81DDA" w:rsidP="00D81DDA">
      <w:pPr>
        <w:widowControl w:val="0"/>
        <w:tabs>
          <w:tab w:val="left" w:pos="129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рекомендовать участие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наставляемого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в профессиональных региональных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и федеральных конкурсах, оказывать всестороннюю поддержку и методическое сопровождение.</w:t>
      </w:r>
    </w:p>
    <w:p w:rsidR="00D81DDA" w:rsidRDefault="00D81DDA" w:rsidP="00D81DDA">
      <w:pPr>
        <w:widowControl w:val="0"/>
        <w:tabs>
          <w:tab w:val="left" w:pos="129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D81DDA" w:rsidRDefault="00D81DDA" w:rsidP="00D81DDA">
      <w:pPr>
        <w:widowControl w:val="0"/>
        <w:numPr>
          <w:ilvl w:val="0"/>
          <w:numId w:val="3"/>
        </w:numPr>
        <w:tabs>
          <w:tab w:val="left" w:pos="1102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</w:pPr>
      <w:bookmarkStart w:id="4" w:name="bookmark36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>Права и обязанности наставляемого</w:t>
      </w:r>
      <w:bookmarkEnd w:id="4"/>
    </w:p>
    <w:p w:rsidR="00D81DDA" w:rsidRDefault="00D81DDA" w:rsidP="00D81DDA">
      <w:pPr>
        <w:widowControl w:val="0"/>
        <w:tabs>
          <w:tab w:val="left" w:pos="1102"/>
        </w:tabs>
        <w:spacing w:after="0" w:line="240" w:lineRule="auto"/>
        <w:ind w:left="709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</w:pPr>
    </w:p>
    <w:p w:rsidR="00D81DDA" w:rsidRDefault="00D81DDA" w:rsidP="00D81DDA">
      <w:pPr>
        <w:widowControl w:val="0"/>
        <w:numPr>
          <w:ilvl w:val="1"/>
          <w:numId w:val="3"/>
        </w:numPr>
        <w:tabs>
          <w:tab w:val="left" w:pos="127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Права наставляемого:</w:t>
      </w:r>
    </w:p>
    <w:p w:rsidR="00D81DDA" w:rsidRDefault="00D81DDA" w:rsidP="00D81DDA">
      <w:pPr>
        <w:widowControl w:val="0"/>
        <w:tabs>
          <w:tab w:val="left" w:pos="127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систематически повышать свой профессиональный уровень;</w:t>
      </w:r>
    </w:p>
    <w:p w:rsidR="00D81DDA" w:rsidRDefault="00D81DDA" w:rsidP="00D81DDA">
      <w:pPr>
        <w:widowControl w:val="0"/>
        <w:tabs>
          <w:tab w:val="left" w:pos="127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участвовать в составлении персонализированной программы наставничества педагогических работников;</w:t>
      </w:r>
    </w:p>
    <w:p w:rsidR="00D81DDA" w:rsidRDefault="00D81DDA" w:rsidP="00D81DDA">
      <w:pPr>
        <w:widowControl w:val="0"/>
        <w:tabs>
          <w:tab w:val="left" w:pos="127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обращаться к наставнику за помощью по вопросам, связанным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с должностными обязанностями, профессиональной деятельностью;</w:t>
      </w:r>
    </w:p>
    <w:p w:rsidR="00D81DDA" w:rsidRDefault="00D81DDA" w:rsidP="00D81DDA">
      <w:pPr>
        <w:widowControl w:val="0"/>
        <w:tabs>
          <w:tab w:val="left" w:pos="127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</w:t>
      </w:r>
    </w:p>
    <w:p w:rsidR="00D81DDA" w:rsidRDefault="00D81DDA" w:rsidP="00D81DDA">
      <w:pPr>
        <w:widowControl w:val="0"/>
        <w:tabs>
          <w:tab w:val="left" w:pos="127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обращаться к куратору и руководителю образовательной организации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с ходатайством о замене наставника.</w:t>
      </w:r>
    </w:p>
    <w:p w:rsidR="00D81DDA" w:rsidRDefault="00D81DDA" w:rsidP="00D81DDA">
      <w:pPr>
        <w:widowControl w:val="0"/>
        <w:numPr>
          <w:ilvl w:val="1"/>
          <w:numId w:val="3"/>
        </w:numPr>
        <w:tabs>
          <w:tab w:val="left" w:pos="127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Обязанности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наставляемого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:</w:t>
      </w:r>
    </w:p>
    <w:p w:rsidR="00D81DDA" w:rsidRDefault="00D81DDA" w:rsidP="00D81DDA">
      <w:pPr>
        <w:widowControl w:val="0"/>
        <w:tabs>
          <w:tab w:val="left" w:pos="127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изучать Федеральный закон от 29 декабря 2012 г. № 273-ФЗ "Об образовании в Российской Федерации", иные федеральные, региональные, муниципальные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и локальные нормативные правовые акты, регулирующие образовательную деятельность, деятельность в сфере наставничества педагогических работников;</w:t>
      </w:r>
    </w:p>
    <w:p w:rsidR="00D81DDA" w:rsidRDefault="00D81DDA" w:rsidP="00D81DDA">
      <w:pPr>
        <w:widowControl w:val="0"/>
        <w:tabs>
          <w:tab w:val="left" w:pos="127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реализовывать мероприятия плана персонализированной программы наставничества в установленные сроки;</w:t>
      </w:r>
    </w:p>
    <w:p w:rsidR="00D81DDA" w:rsidRDefault="00D81DDA" w:rsidP="00D81DDA">
      <w:pPr>
        <w:widowControl w:val="0"/>
        <w:tabs>
          <w:tab w:val="left" w:pos="127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соблюдать правила внутреннего трудового распорядка образовательной организации;</w:t>
      </w:r>
    </w:p>
    <w:p w:rsidR="00D81DDA" w:rsidRDefault="00D81DDA" w:rsidP="00D81DDA">
      <w:pPr>
        <w:widowControl w:val="0"/>
        <w:tabs>
          <w:tab w:val="left" w:pos="127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знать обязанности, предусмотренные должностной инструкцией, основные направления профессиональной деятельности, полномочия и организацию работы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в образовательной организации;</w:t>
      </w:r>
    </w:p>
    <w:p w:rsidR="00D81DDA" w:rsidRDefault="00D81DDA" w:rsidP="00D81DDA">
      <w:pPr>
        <w:widowControl w:val="0"/>
        <w:tabs>
          <w:tab w:val="left" w:pos="127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выполнять указания и рекомендации наставника по исполнению должностных, профессиональных обязанностей;</w:t>
      </w:r>
    </w:p>
    <w:p w:rsidR="00D81DDA" w:rsidRDefault="00D81DDA" w:rsidP="00D81DDA">
      <w:pPr>
        <w:widowControl w:val="0"/>
        <w:tabs>
          <w:tab w:val="left" w:pos="127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совершенствовать профессиональные навыки, практические приемы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и способы качественного исполнения должностных обязанностей;</w:t>
      </w:r>
    </w:p>
    <w:p w:rsidR="00D81DDA" w:rsidRDefault="00D81DDA" w:rsidP="00D81DDA">
      <w:pPr>
        <w:widowControl w:val="0"/>
        <w:tabs>
          <w:tab w:val="left" w:pos="127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bidi="ru-RU"/>
        </w:rPr>
        <w:t xml:space="preserve">устранять совместно с наставником допущенные ошибки и выявленные </w:t>
      </w:r>
      <w:r>
        <w:rPr>
          <w:rFonts w:ascii="Times New Roman" w:eastAsia="Times New Roman" w:hAnsi="Times New Roman"/>
          <w:sz w:val="28"/>
          <w:szCs w:val="28"/>
          <w:lang w:bidi="ru-RU"/>
        </w:rPr>
        <w:lastRenderedPageBreak/>
        <w:t>затруднения;</w:t>
      </w:r>
    </w:p>
    <w:p w:rsidR="00D81DDA" w:rsidRDefault="00D81DDA" w:rsidP="00D81DDA">
      <w:pPr>
        <w:widowControl w:val="0"/>
        <w:tabs>
          <w:tab w:val="left" w:pos="127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bidi="ru-RU"/>
        </w:rPr>
        <w:t xml:space="preserve">проявлять дисциплинированность, организованность и культуру в работе </w:t>
      </w:r>
      <w:r>
        <w:rPr>
          <w:rFonts w:ascii="Times New Roman" w:eastAsia="Times New Roman" w:hAnsi="Times New Roman"/>
          <w:sz w:val="28"/>
          <w:szCs w:val="28"/>
          <w:lang w:bidi="ru-RU"/>
        </w:rPr>
        <w:br/>
        <w:t>и учебе;</w:t>
      </w:r>
    </w:p>
    <w:p w:rsidR="00D81DDA" w:rsidRDefault="00D81DDA" w:rsidP="00D81DDA">
      <w:pPr>
        <w:widowControl w:val="0"/>
        <w:tabs>
          <w:tab w:val="left" w:pos="127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>
        <w:rPr>
          <w:rFonts w:ascii="Times New Roman" w:eastAsia="Times New Roman" w:hAnsi="Times New Roman"/>
          <w:sz w:val="28"/>
          <w:szCs w:val="28"/>
          <w:lang w:bidi="ru-RU"/>
        </w:rPr>
        <w:t>учиться у наставника передовым, инновационным методам и формам работы, правильно строить свои взаимоотношения с ним.</w:t>
      </w:r>
    </w:p>
    <w:p w:rsidR="00D81DDA" w:rsidRDefault="00D81DDA" w:rsidP="00D81DDA">
      <w:pPr>
        <w:widowControl w:val="0"/>
        <w:tabs>
          <w:tab w:val="left" w:pos="127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D81DDA" w:rsidRDefault="00D81DDA" w:rsidP="00D81DDA">
      <w:pPr>
        <w:widowControl w:val="0"/>
        <w:numPr>
          <w:ilvl w:val="0"/>
          <w:numId w:val="3"/>
        </w:numPr>
        <w:tabs>
          <w:tab w:val="left" w:pos="1212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bidi="ru-RU"/>
        </w:rPr>
      </w:pPr>
      <w:bookmarkStart w:id="5" w:name="bookmark37"/>
      <w:r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Процесс формирования пар и групп наставников и педагогов, </w:t>
      </w:r>
      <w:r>
        <w:rPr>
          <w:rFonts w:ascii="Times New Roman" w:eastAsia="Times New Roman" w:hAnsi="Times New Roman"/>
          <w:bCs/>
          <w:sz w:val="28"/>
          <w:szCs w:val="28"/>
          <w:lang w:bidi="ru-RU"/>
        </w:rPr>
        <w:br/>
        <w:t>в отношении которых осуществляется наставничество</w:t>
      </w:r>
      <w:bookmarkEnd w:id="5"/>
    </w:p>
    <w:p w:rsidR="00D81DDA" w:rsidRDefault="00D81DDA" w:rsidP="00D81DDA">
      <w:pPr>
        <w:widowControl w:val="0"/>
        <w:tabs>
          <w:tab w:val="left" w:pos="1212"/>
        </w:tabs>
        <w:spacing w:after="0" w:line="240" w:lineRule="auto"/>
        <w:ind w:left="709"/>
        <w:rPr>
          <w:rFonts w:ascii="Times New Roman" w:eastAsia="Times New Roman" w:hAnsi="Times New Roman"/>
          <w:bCs/>
          <w:sz w:val="28"/>
          <w:szCs w:val="28"/>
          <w:lang w:bidi="ru-RU"/>
        </w:rPr>
      </w:pPr>
    </w:p>
    <w:p w:rsidR="00D81DDA" w:rsidRDefault="00D81DDA" w:rsidP="00D81DDA">
      <w:pPr>
        <w:widowControl w:val="0"/>
        <w:numPr>
          <w:ilvl w:val="1"/>
          <w:numId w:val="3"/>
        </w:numPr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>
        <w:rPr>
          <w:rFonts w:ascii="Times New Roman" w:eastAsia="Times New Roman" w:hAnsi="Times New Roman"/>
          <w:sz w:val="28"/>
          <w:szCs w:val="28"/>
          <w:lang w:bidi="ru-RU"/>
        </w:rPr>
        <w:t>Формирование наставнических пар (групп) осуществляется по основным критериям:</w:t>
      </w:r>
    </w:p>
    <w:p w:rsidR="00D81DDA" w:rsidRDefault="00D81DDA" w:rsidP="00D81DDA">
      <w:pPr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>
        <w:rPr>
          <w:rFonts w:ascii="Times New Roman" w:eastAsia="Times New Roman" w:hAnsi="Times New Roman"/>
          <w:sz w:val="28"/>
          <w:szCs w:val="28"/>
          <w:lang w:bidi="ru-RU"/>
        </w:rPr>
        <w:t>профессиональный профиль или личный (</w:t>
      </w:r>
      <w:proofErr w:type="spellStart"/>
      <w:r>
        <w:rPr>
          <w:rFonts w:ascii="Times New Roman" w:eastAsia="Times New Roman" w:hAnsi="Times New Roman"/>
          <w:sz w:val="28"/>
          <w:szCs w:val="28"/>
          <w:lang w:bidi="ru-RU"/>
        </w:rPr>
        <w:t>компетентностный</w:t>
      </w:r>
      <w:proofErr w:type="spellEnd"/>
      <w:r>
        <w:rPr>
          <w:rFonts w:ascii="Times New Roman" w:eastAsia="Times New Roman" w:hAnsi="Times New Roman"/>
          <w:sz w:val="28"/>
          <w:szCs w:val="28"/>
          <w:lang w:bidi="ru-RU"/>
        </w:rPr>
        <w:t xml:space="preserve">) опыт наставника должны соответствовать запросам наставляемого или </w:t>
      </w:r>
      <w:proofErr w:type="gramStart"/>
      <w:r>
        <w:rPr>
          <w:rFonts w:ascii="Times New Roman" w:eastAsia="Times New Roman" w:hAnsi="Times New Roman"/>
          <w:sz w:val="28"/>
          <w:szCs w:val="28"/>
          <w:lang w:bidi="ru-RU"/>
        </w:rPr>
        <w:t>наставляемых</w:t>
      </w:r>
      <w:proofErr w:type="gramEnd"/>
      <w:r>
        <w:rPr>
          <w:rFonts w:ascii="Times New Roman" w:eastAsia="Times New Roman" w:hAnsi="Times New Roman"/>
          <w:sz w:val="28"/>
          <w:szCs w:val="28"/>
          <w:lang w:bidi="ru-RU"/>
        </w:rPr>
        <w:t>;</w:t>
      </w:r>
    </w:p>
    <w:p w:rsidR="00D81DDA" w:rsidRDefault="00D81DDA" w:rsidP="00D81DDA">
      <w:pPr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>
        <w:rPr>
          <w:rFonts w:ascii="Times New Roman" w:eastAsia="Times New Roman" w:hAnsi="Times New Roman"/>
          <w:sz w:val="28"/>
          <w:szCs w:val="28"/>
          <w:lang w:bidi="ru-RU"/>
        </w:rPr>
        <w:t xml:space="preserve">у наставнической пары (группы) должен сложиться взаимный интерес </w:t>
      </w:r>
      <w:r>
        <w:rPr>
          <w:rFonts w:ascii="Times New Roman" w:eastAsia="Times New Roman" w:hAnsi="Times New Roman"/>
          <w:sz w:val="28"/>
          <w:szCs w:val="28"/>
          <w:lang w:bidi="ru-RU"/>
        </w:rPr>
        <w:br/>
        <w:t>и симпатия, позволяющие в будущем эффективно взаимодействовать в рамках программы наставничества.</w:t>
      </w:r>
    </w:p>
    <w:p w:rsidR="00D81DDA" w:rsidRDefault="00D81DDA" w:rsidP="00D81DDA">
      <w:pPr>
        <w:widowControl w:val="0"/>
        <w:numPr>
          <w:ilvl w:val="1"/>
          <w:numId w:val="3"/>
        </w:numPr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>
        <w:rPr>
          <w:rFonts w:ascii="Times New Roman" w:eastAsia="Times New Roman" w:hAnsi="Times New Roman"/>
          <w:sz w:val="28"/>
          <w:szCs w:val="28"/>
          <w:lang w:bidi="ru-RU"/>
        </w:rPr>
        <w:t>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руководителя образовательной организации.</w:t>
      </w:r>
    </w:p>
    <w:p w:rsidR="00D81DDA" w:rsidRDefault="00D81DDA" w:rsidP="00D81DDA">
      <w:pPr>
        <w:widowControl w:val="0"/>
        <w:tabs>
          <w:tab w:val="left" w:pos="1212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</w:p>
    <w:p w:rsidR="00D81DDA" w:rsidRDefault="00D81DDA" w:rsidP="00D81DDA">
      <w:pPr>
        <w:widowControl w:val="0"/>
        <w:numPr>
          <w:ilvl w:val="0"/>
          <w:numId w:val="3"/>
        </w:numPr>
        <w:tabs>
          <w:tab w:val="left" w:pos="1212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bidi="ru-RU"/>
        </w:rPr>
      </w:pPr>
      <w:bookmarkStart w:id="6" w:name="bookmark38"/>
      <w:r>
        <w:rPr>
          <w:rFonts w:ascii="Times New Roman" w:eastAsia="Times New Roman" w:hAnsi="Times New Roman"/>
          <w:bCs/>
          <w:sz w:val="28"/>
          <w:szCs w:val="28"/>
          <w:lang w:bidi="ru-RU"/>
        </w:rPr>
        <w:t>Завершение персонализированной программы наставничества</w:t>
      </w:r>
      <w:bookmarkEnd w:id="6"/>
    </w:p>
    <w:p w:rsidR="00D81DDA" w:rsidRDefault="00D81DDA" w:rsidP="00D81DDA">
      <w:pPr>
        <w:widowControl w:val="0"/>
        <w:tabs>
          <w:tab w:val="left" w:pos="1212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bidi="ru-RU"/>
        </w:rPr>
      </w:pPr>
    </w:p>
    <w:p w:rsidR="00D81DDA" w:rsidRDefault="00D81DDA" w:rsidP="00D81DDA">
      <w:pPr>
        <w:widowControl w:val="0"/>
        <w:numPr>
          <w:ilvl w:val="1"/>
          <w:numId w:val="3"/>
        </w:numPr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>
        <w:rPr>
          <w:rFonts w:ascii="Times New Roman" w:eastAsia="Times New Roman" w:hAnsi="Times New Roman"/>
          <w:sz w:val="28"/>
          <w:szCs w:val="28"/>
          <w:lang w:bidi="ru-RU"/>
        </w:rPr>
        <w:t>Завершение персонализированной программы наставничества происходит в случае:</w:t>
      </w:r>
    </w:p>
    <w:p w:rsidR="00D81DDA" w:rsidRDefault="00D81DDA" w:rsidP="00D81DDA">
      <w:pPr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>
        <w:rPr>
          <w:rFonts w:ascii="Times New Roman" w:eastAsia="Times New Roman" w:hAnsi="Times New Roman"/>
          <w:sz w:val="28"/>
          <w:szCs w:val="28"/>
          <w:lang w:bidi="ru-RU"/>
        </w:rPr>
        <w:t>завершения плана мероприятий персонализированной программы наставничества в полном объеме;</w:t>
      </w:r>
    </w:p>
    <w:p w:rsidR="00D81DDA" w:rsidRDefault="00D81DDA" w:rsidP="00D81DDA">
      <w:pPr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>
        <w:rPr>
          <w:rFonts w:ascii="Times New Roman" w:eastAsia="Times New Roman" w:hAnsi="Times New Roman"/>
          <w:sz w:val="28"/>
          <w:szCs w:val="28"/>
          <w:lang w:bidi="ru-RU"/>
        </w:rPr>
        <w:t xml:space="preserve">по инициативе наставника или наставляемого и/или обоюдному решению </w:t>
      </w:r>
      <w:r>
        <w:rPr>
          <w:rFonts w:ascii="Times New Roman" w:eastAsia="Times New Roman" w:hAnsi="Times New Roman"/>
          <w:sz w:val="28"/>
          <w:szCs w:val="28"/>
          <w:lang w:bidi="ru-RU"/>
        </w:rPr>
        <w:br/>
        <w:t>(по уважительным обстоятельствам);</w:t>
      </w:r>
    </w:p>
    <w:p w:rsidR="00D81DDA" w:rsidRDefault="00D81DDA" w:rsidP="00D81DDA">
      <w:pPr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>
        <w:rPr>
          <w:rFonts w:ascii="Times New Roman" w:eastAsia="Times New Roman" w:hAnsi="Times New Roman"/>
          <w:sz w:val="28"/>
          <w:szCs w:val="28"/>
          <w:lang w:bidi="ru-RU"/>
        </w:rPr>
        <w:t>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наставляемого).</w:t>
      </w:r>
    </w:p>
    <w:p w:rsidR="00D81DDA" w:rsidRDefault="00D81DDA" w:rsidP="00D81DDA">
      <w:pPr>
        <w:widowControl w:val="0"/>
        <w:numPr>
          <w:ilvl w:val="1"/>
          <w:numId w:val="3"/>
        </w:numPr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>
        <w:rPr>
          <w:rFonts w:ascii="Times New Roman" w:eastAsia="Times New Roman" w:hAnsi="Times New Roman"/>
          <w:sz w:val="28"/>
          <w:szCs w:val="28"/>
          <w:lang w:bidi="ru-RU"/>
        </w:rPr>
        <w:t xml:space="preserve">Изменение </w:t>
      </w:r>
      <w:proofErr w:type="gramStart"/>
      <w:r>
        <w:rPr>
          <w:rFonts w:ascii="Times New Roman" w:eastAsia="Times New Roman" w:hAnsi="Times New Roman"/>
          <w:sz w:val="28"/>
          <w:szCs w:val="28"/>
          <w:lang w:bidi="ru-RU"/>
        </w:rPr>
        <w:t>сроков реализации персонализированной программы наставничества педагогических работников</w:t>
      </w:r>
      <w:proofErr w:type="gramEnd"/>
      <w:r>
        <w:rPr>
          <w:rFonts w:ascii="Times New Roman" w:eastAsia="Times New Roman" w:hAnsi="Times New Roman"/>
          <w:sz w:val="28"/>
          <w:szCs w:val="28"/>
          <w:lang w:bidi="ru-RU"/>
        </w:rPr>
        <w:t>.</w:t>
      </w:r>
    </w:p>
    <w:p w:rsidR="00D81DDA" w:rsidRDefault="00D81DDA" w:rsidP="00D81DDA">
      <w:pPr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>
        <w:rPr>
          <w:rFonts w:ascii="Times New Roman" w:eastAsia="Times New Roman" w:hAnsi="Times New Roman"/>
          <w:sz w:val="28"/>
          <w:szCs w:val="28"/>
          <w:lang w:bidi="ru-RU"/>
        </w:rPr>
        <w:t>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</w:t>
      </w:r>
    </w:p>
    <w:p w:rsidR="00D81DDA" w:rsidRDefault="00D81DDA" w:rsidP="00D81DDA">
      <w:pPr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</w:p>
    <w:p w:rsidR="00D81DDA" w:rsidRDefault="00D81DDA" w:rsidP="00D81DDA">
      <w:pPr>
        <w:widowControl w:val="0"/>
        <w:numPr>
          <w:ilvl w:val="0"/>
          <w:numId w:val="3"/>
        </w:numPr>
        <w:tabs>
          <w:tab w:val="left" w:pos="1212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Условия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bidi="ru-RU"/>
        </w:rPr>
        <w:t>публикации результатов персонализированной программы наставничества педагогических работников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 на сайте образовательной организации</w:t>
      </w:r>
    </w:p>
    <w:p w:rsidR="00D81DDA" w:rsidRDefault="00D81DDA" w:rsidP="00D81DDA">
      <w:pPr>
        <w:widowControl w:val="0"/>
        <w:tabs>
          <w:tab w:val="left" w:pos="1212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bidi="ru-RU"/>
        </w:rPr>
      </w:pPr>
    </w:p>
    <w:p w:rsidR="00D81DDA" w:rsidRDefault="00D81DDA" w:rsidP="00D81DDA">
      <w:pPr>
        <w:widowControl w:val="0"/>
        <w:numPr>
          <w:ilvl w:val="1"/>
          <w:numId w:val="3"/>
        </w:numPr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>
        <w:rPr>
          <w:rFonts w:ascii="Times New Roman" w:eastAsia="Times New Roman" w:hAnsi="Times New Roman"/>
          <w:sz w:val="28"/>
          <w:szCs w:val="28"/>
          <w:lang w:bidi="ru-RU"/>
        </w:rPr>
        <w:t>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(рубрика).</w:t>
      </w:r>
    </w:p>
    <w:p w:rsidR="00D81DDA" w:rsidRDefault="00D81DDA" w:rsidP="00D81DDA">
      <w:pPr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bidi="ru-RU"/>
        </w:rPr>
        <w:t>На сайте размещаются сведения о реализуемых персонализированных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программах наставничества педагогических работников, базы наставников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 xml:space="preserve">и наставляемых, лучшие кейсы персонализированных программ наставничества педагогических работников, федеральная, региональная и локальная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нормативноправовая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организации.</w:t>
      </w:r>
    </w:p>
    <w:p w:rsidR="00D81DDA" w:rsidRDefault="00D81DDA" w:rsidP="00D81DDA">
      <w:pPr>
        <w:widowControl w:val="0"/>
        <w:numPr>
          <w:ilvl w:val="1"/>
          <w:numId w:val="3"/>
        </w:numPr>
        <w:tabs>
          <w:tab w:val="left" w:pos="16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Результаты персонализированных программ наставничества педагогических работников в образовательной организации публикуются после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их завершения.</w:t>
      </w:r>
    </w:p>
    <w:p w:rsidR="00D81DDA" w:rsidRDefault="00D81DDA" w:rsidP="00D81DDA">
      <w:pPr>
        <w:widowControl w:val="0"/>
        <w:tabs>
          <w:tab w:val="left" w:pos="1637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D81DDA" w:rsidRDefault="00D81DDA" w:rsidP="00D81DDA">
      <w:pPr>
        <w:widowControl w:val="0"/>
        <w:numPr>
          <w:ilvl w:val="0"/>
          <w:numId w:val="3"/>
        </w:numPr>
        <w:tabs>
          <w:tab w:val="left" w:pos="1062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</w:pPr>
      <w:bookmarkStart w:id="7" w:name="bookmark39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>Заключительные положения</w:t>
      </w:r>
      <w:bookmarkEnd w:id="7"/>
    </w:p>
    <w:p w:rsidR="00D81DDA" w:rsidRDefault="00D81DDA" w:rsidP="00D81DDA">
      <w:pPr>
        <w:widowControl w:val="0"/>
        <w:tabs>
          <w:tab w:val="left" w:pos="1062"/>
        </w:tabs>
        <w:spacing w:after="0" w:line="240" w:lineRule="auto"/>
        <w:ind w:left="709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</w:pPr>
    </w:p>
    <w:p w:rsidR="00D81DDA" w:rsidRDefault="00D81DDA" w:rsidP="00D81DDA">
      <w:pPr>
        <w:widowControl w:val="0"/>
        <w:numPr>
          <w:ilvl w:val="1"/>
          <w:numId w:val="3"/>
        </w:numPr>
        <w:tabs>
          <w:tab w:val="left" w:pos="131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Настоящее Положение вступает в силу с момента утверждения руководителем образовательной организации и действует бессрочно.</w:t>
      </w:r>
    </w:p>
    <w:p w:rsidR="00D81DDA" w:rsidRDefault="00D81DDA" w:rsidP="00D81DDA">
      <w:pPr>
        <w:widowControl w:val="0"/>
        <w:numPr>
          <w:ilvl w:val="1"/>
          <w:numId w:val="3"/>
        </w:numPr>
        <w:tabs>
          <w:tab w:val="left" w:pos="131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В настоящее Положение могут быть внесены изменения и дополнения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организации.</w:t>
      </w:r>
      <w:proofErr w:type="gramEnd"/>
    </w:p>
    <w:p w:rsidR="00D81DDA" w:rsidRDefault="00D81DDA" w:rsidP="00D81D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D81DDA" w:rsidRDefault="00D81DDA" w:rsidP="00D81D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D81DDA" w:rsidRDefault="00D81DDA" w:rsidP="00D81D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2B69C3" w:rsidRDefault="002B69C3"/>
    <w:sectPr w:rsidR="002B69C3" w:rsidSect="002B6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40B4B0F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>
    <w:nsid w:val="00000014"/>
    <w:multiLevelType w:val="multilevel"/>
    <w:tmpl w:val="18F4C28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>
    <w:nsid w:val="00000022"/>
    <w:multiLevelType w:val="multilevel"/>
    <w:tmpl w:val="66EAA27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1DDA"/>
    <w:rsid w:val="002B69C3"/>
    <w:rsid w:val="007B2FA7"/>
    <w:rsid w:val="00D81DDA"/>
    <w:rsid w:val="00F52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D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81D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3584</Words>
  <Characters>20434</Characters>
  <Application>Microsoft Office Word</Application>
  <DocSecurity>0</DocSecurity>
  <Lines>170</Lines>
  <Paragraphs>47</Paragraphs>
  <ScaleCrop>false</ScaleCrop>
  <Company>Hewlett-Packard</Company>
  <LinksUpToDate>false</LinksUpToDate>
  <CharactersWithSpaces>23971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№1</dc:creator>
  <cp:keywords/>
  <dc:description/>
  <cp:lastModifiedBy>Школа №1</cp:lastModifiedBy>
  <cp:revision>2</cp:revision>
  <dcterms:created xsi:type="dcterms:W3CDTF">2022-04-27T04:13:00Z</dcterms:created>
  <dcterms:modified xsi:type="dcterms:W3CDTF">2022-04-27T04:31:00Z</dcterms:modified>
</cp:coreProperties>
</file>