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 w:rsidRPr="00405BB0">
        <w:rPr>
          <w:sz w:val="28"/>
          <w:szCs w:val="28"/>
        </w:rPr>
        <w:object w:dxaOrig="3139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11pt" o:ole="">
            <v:imagedata r:id="rId5" o:title=""/>
          </v:shape>
          <o:OLEObject Type="Embed" ProgID="FoxitReader.Document" ShapeID="_x0000_i1025" DrawAspect="Content" ObjectID="_1690779829" r:id="rId6"/>
        </w:object>
      </w:r>
      <w:r w:rsidRPr="00405BB0">
        <w:rPr>
          <w:sz w:val="28"/>
          <w:szCs w:val="28"/>
        </w:rPr>
        <w:t xml:space="preserve"> 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общеобразовательных программ (с учетом их направленности);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законодательство Российской Федерации об образовании и персональных данных;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5) принципы и приемы презентации дополнительной общеобразовательной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федеральные государственные требования (ФГТ) к минимуму содержания, структуре и условиям реализации дополнительных </w:t>
      </w:r>
      <w:proofErr w:type="spellStart"/>
      <w:r>
        <w:rPr>
          <w:sz w:val="28"/>
          <w:szCs w:val="28"/>
        </w:rPr>
        <w:t>предпрофессиональных</w:t>
      </w:r>
      <w:proofErr w:type="spellEnd"/>
      <w:r>
        <w:rPr>
          <w:sz w:val="28"/>
          <w:szCs w:val="28"/>
        </w:rPr>
        <w:t xml:space="preserve"> программ в избранной области (при наличии);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10) электронные ресурсы, необходимые для организации различных видов деятельности обучающихся;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>
        <w:rPr>
          <w:sz w:val="28"/>
          <w:szCs w:val="28"/>
        </w:rPr>
        <w:t>потребностно-</w:t>
      </w:r>
      <w:r>
        <w:rPr>
          <w:sz w:val="28"/>
          <w:szCs w:val="28"/>
        </w:rPr>
        <w:lastRenderedPageBreak/>
        <w:t>мотивационной</w:t>
      </w:r>
      <w:proofErr w:type="spellEnd"/>
      <w:r>
        <w:rPr>
          <w:sz w:val="28"/>
          <w:szCs w:val="28"/>
        </w:rPr>
        <w:t>, интеллектуальной, коммуникативной сфер учащихся различного возраста;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15)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>
        <w:rPr>
          <w:sz w:val="28"/>
          <w:szCs w:val="28"/>
        </w:rPr>
        <w:t>общеразвивающим</w:t>
      </w:r>
      <w:proofErr w:type="spellEnd"/>
      <w:r>
        <w:rPr>
          <w:sz w:val="28"/>
          <w:szCs w:val="28"/>
        </w:rPr>
        <w:t xml:space="preserve">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18) нормы педагогической этики при публичном представлении результатов оценивания;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21) теоретические и методические основы спортивного отбора и спортивной ориентации в избранном виде спорта (для преподавания по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программам в области физической культуры и спорта);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программам в области искусств);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24) методы, приемы и способы формирования благоприятного психологического климата и обеспечения условий для сотрудничества </w:t>
      </w:r>
      <w:r>
        <w:rPr>
          <w:sz w:val="28"/>
          <w:szCs w:val="28"/>
        </w:rPr>
        <w:lastRenderedPageBreak/>
        <w:t>учащихся;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25) источники, причины, виды и способы разрешения конфликтов;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29) ФГТ (для преподавания по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программам);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30) основные направления </w:t>
      </w:r>
      <w:proofErr w:type="spellStart"/>
      <w:r>
        <w:rPr>
          <w:sz w:val="28"/>
          <w:szCs w:val="28"/>
        </w:rPr>
        <w:t>досуговой</w:t>
      </w:r>
      <w:proofErr w:type="spellEnd"/>
      <w:r>
        <w:rPr>
          <w:sz w:val="28"/>
          <w:szCs w:val="28"/>
        </w:rPr>
        <w:t xml:space="preserve"> деятельности, особенности организации и проведения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31) способы выявления интересов учащихся (для детей) и их родителей (законных представителей) в осваиваемой области дополнительного образования и </w:t>
      </w:r>
      <w:proofErr w:type="spellStart"/>
      <w:r>
        <w:rPr>
          <w:sz w:val="28"/>
          <w:szCs w:val="28"/>
        </w:rPr>
        <w:t>досуговой</w:t>
      </w:r>
      <w:proofErr w:type="spellEnd"/>
      <w:r>
        <w:rPr>
          <w:sz w:val="28"/>
          <w:szCs w:val="28"/>
        </w:rPr>
        <w:t xml:space="preserve"> деятельности;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32) методы и формы организации деятельности и общения, техники и приемы вовлечения учащихся в </w:t>
      </w:r>
      <w:proofErr w:type="gramStart"/>
      <w:r>
        <w:rPr>
          <w:sz w:val="28"/>
          <w:szCs w:val="28"/>
        </w:rPr>
        <w:t>деятельность</w:t>
      </w:r>
      <w:proofErr w:type="gramEnd"/>
      <w:r>
        <w:rPr>
          <w:sz w:val="28"/>
          <w:szCs w:val="28"/>
        </w:rPr>
        <w:t xml:space="preserve"> и общение при организации и проведении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33) приемы привлечения родителей (законных представителей) к организации занятий 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мероприятий, методы, формы и средства организации их совместной с детьми деятельности;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35) особенности работы с социально неадаптированными (</w:t>
      </w:r>
      <w:proofErr w:type="spellStart"/>
      <w:r>
        <w:rPr>
          <w:sz w:val="28"/>
          <w:szCs w:val="28"/>
        </w:rPr>
        <w:t>дезадаптированными</w:t>
      </w:r>
      <w:proofErr w:type="spellEnd"/>
      <w:r>
        <w:rPr>
          <w:sz w:val="28"/>
          <w:szCs w:val="28"/>
        </w:rPr>
        <w:t>) учащимися различного возраста, несовершеннолетними, находящимися в социально опасном положении, и их семьями;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36)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37)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38) нормативные правовые акты в области защиты прав ребенка, включая </w:t>
      </w:r>
      <w:r>
        <w:rPr>
          <w:sz w:val="28"/>
          <w:szCs w:val="28"/>
        </w:rPr>
        <w:lastRenderedPageBreak/>
        <w:t>международные;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39)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42)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43) основы взаимодействия с социальными партнерами;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44)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45) требования охраны труда при проведении учебных занятий 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 в организации, осуществляющей образовательную деятельность, и вне организации (на выездных мероприятиях);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46) меры ответственности педагогических работников за жизнь и здоровье учащихся, находящихся под их руководством;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47) возможности использования ИКТ для ведения документации;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49) основы трудового законодательства Российской Федерации;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50) Правила внутреннего трудового распорядка;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51) требования охраны труда и правила пожарной безопасности.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1.4. Педагог дополнительного образования должен уметь: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</w:t>
      </w:r>
      <w:proofErr w:type="spellStart"/>
      <w:r>
        <w:rPr>
          <w:sz w:val="28"/>
          <w:szCs w:val="28"/>
        </w:rPr>
        <w:t>общеразвивающим</w:t>
      </w:r>
      <w:proofErr w:type="spellEnd"/>
      <w:r>
        <w:rPr>
          <w:sz w:val="28"/>
          <w:szCs w:val="28"/>
        </w:rPr>
        <w:t xml:space="preserve"> программам);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программам);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использовать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>
        <w:rPr>
          <w:sz w:val="28"/>
          <w:szCs w:val="28"/>
        </w:rPr>
        <w:t>общеразвивающим</w:t>
      </w:r>
      <w:proofErr w:type="spellEnd"/>
      <w:r>
        <w:rPr>
          <w:sz w:val="28"/>
          <w:szCs w:val="28"/>
        </w:rPr>
        <w:t xml:space="preserve"> программам);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проводить отбор и спортивную ориентацию в процессе занятий избранным видом спорта (для преподавания по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программам в области физической культуры и спорта);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программам в области искусств);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задач и особенностей образовательной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возрастных особенностей учащихся;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анализировать возможности и привлекать ресурсы внешней </w:t>
      </w:r>
      <w:proofErr w:type="spellStart"/>
      <w:r>
        <w:rPr>
          <w:sz w:val="28"/>
          <w:szCs w:val="28"/>
        </w:rPr>
        <w:t>социокультурной</w:t>
      </w:r>
      <w:proofErr w:type="spellEnd"/>
      <w:r>
        <w:rPr>
          <w:sz w:val="28"/>
          <w:szCs w:val="28"/>
        </w:rPr>
        <w:t xml:space="preserve"> среды для реализации программы, повышения развивающего потенциала дополнительного образования;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</w:t>
      </w:r>
      <w:r>
        <w:rPr>
          <w:sz w:val="28"/>
          <w:szCs w:val="28"/>
        </w:rPr>
        <w:lastRenderedPageBreak/>
        <w:t xml:space="preserve">привлекать к </w:t>
      </w:r>
      <w:proofErr w:type="spellStart"/>
      <w:r>
        <w:rPr>
          <w:sz w:val="28"/>
          <w:szCs w:val="28"/>
        </w:rPr>
        <w:t>целеполаганию</w:t>
      </w:r>
      <w:proofErr w:type="spellEnd"/>
      <w:r>
        <w:rPr>
          <w:sz w:val="28"/>
          <w:szCs w:val="28"/>
        </w:rPr>
        <w:t>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избранной области деятельности и задач дополнительной общеобразовательной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20) понимать мотивы поведения, учитывать и развивать интересы учащихся при проведении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21) создавать при подготовке и проведении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привлекать учащихся (для детей) и их родителей (законных представителей) к планированию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использовать при проведении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мероприятия для учащихся с ограниченными возможностями </w:t>
      </w:r>
      <w:r>
        <w:rPr>
          <w:sz w:val="28"/>
          <w:szCs w:val="28"/>
        </w:rPr>
        <w:lastRenderedPageBreak/>
        <w:t>здоровья и с их участием;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устанавливать педагогически целесообразные взаимоотношения с учащимися при проведении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мероприятий, использовать различные средства педагогической поддержки учащихся, испытывающих затруднения в общении;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использовать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возможности </w:t>
      </w:r>
      <w:proofErr w:type="spellStart"/>
      <w:r>
        <w:rPr>
          <w:sz w:val="28"/>
          <w:szCs w:val="28"/>
        </w:rPr>
        <w:t>досуговой</w:t>
      </w:r>
      <w:proofErr w:type="spellEnd"/>
      <w:r>
        <w:rPr>
          <w:sz w:val="28"/>
          <w:szCs w:val="28"/>
        </w:rPr>
        <w:t xml:space="preserve"> деятельности;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22) планировать образовательный процесс, занятия и (или) циклы занятий, разрабатывать сценарии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 с учетом: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задач и особенностей образовательной программы;</w:t>
      </w:r>
      <w:r>
        <w:rPr>
          <w:noProof/>
          <w:lang w:eastAsia="ru-RU"/>
        </w:rPr>
        <w:drawing>
          <wp:inline distT="0" distB="0" distL="0" distR="0">
            <wp:extent cx="19050" cy="19050"/>
            <wp:effectExtent l="0" t="0" r="0" b="0"/>
            <wp:docPr id="1" name="Рисунок 1" descr="banne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особенностей группы учащихся;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специфики инклюзивного подхода в образовании (при его реализации);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санитарно-гигиенических норм и требований охраны жизни и здоровья учащихся;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26) использовать различные приемы привлечения родителей (законных представителей) к организации занятий 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мероприятий, методы, формы и средства организации их совместной с детьми деятельности;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27) определять формы, методы и средства оценивания процесса и результатов деятельности учащихся при освоении программ </w:t>
      </w:r>
      <w:r>
        <w:rPr>
          <w:sz w:val="28"/>
          <w:szCs w:val="28"/>
        </w:rPr>
        <w:lastRenderedPageBreak/>
        <w:t>дополнительного общего образования определенной направленности;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30) проводить анализ и самоанализ организации </w:t>
      </w:r>
      <w:proofErr w:type="spellStart"/>
      <w:r>
        <w:rPr>
          <w:sz w:val="28"/>
          <w:szCs w:val="28"/>
        </w:rPr>
        <w:t>досуговой</w:t>
      </w:r>
      <w:proofErr w:type="spellEnd"/>
      <w:r>
        <w:rPr>
          <w:sz w:val="28"/>
          <w:szCs w:val="28"/>
        </w:rPr>
        <w:t xml:space="preserve"> деятельности, подготовки и проведения массовых мероприятий, отслеживать педагогические эффекты проведения мероприятий;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35) выявлять интересы учащихся (для детей) и их родителей (законных представителей) в осваиваемой области дополнительного образования и </w:t>
      </w:r>
      <w:proofErr w:type="spellStart"/>
      <w:r>
        <w:rPr>
          <w:sz w:val="28"/>
          <w:szCs w:val="28"/>
        </w:rPr>
        <w:t>досуговой</w:t>
      </w:r>
      <w:proofErr w:type="spellEnd"/>
      <w:r>
        <w:rPr>
          <w:sz w:val="28"/>
          <w:szCs w:val="28"/>
        </w:rPr>
        <w:t xml:space="preserve"> деятельности;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39) создавать отчетные (отчетно-аналитические) и информационные материалы;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41) обрабатывать персональные данные с соблюдением принципов и правил, установленных законодательством Российской Федерации, определять </w:t>
      </w:r>
      <w:r>
        <w:rPr>
          <w:sz w:val="28"/>
          <w:szCs w:val="28"/>
        </w:rPr>
        <w:lastRenderedPageBreak/>
        <w:t>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>
        <w:rPr>
          <w:sz w:val="28"/>
          <w:szCs w:val="28"/>
        </w:rPr>
        <w:t>самостраховки</w:t>
      </w:r>
      <w:proofErr w:type="spellEnd"/>
      <w:r>
        <w:rPr>
          <w:sz w:val="28"/>
          <w:szCs w:val="28"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48) выполнять требования охраны труда.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Педагог дополнительного образования проходит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дополнительным профессиональным программам по профилю педагогической деятельности не реже чем 1 раз в 3 года.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1.6. Педагог дополнительного образования в своей деятельности руководствуется: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Уставом Учреждения;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Положением о деятельности Центра образования цифрового и </w:t>
      </w:r>
      <w:r>
        <w:rPr>
          <w:sz w:val="28"/>
          <w:szCs w:val="28"/>
        </w:rPr>
        <w:lastRenderedPageBreak/>
        <w:t>гуманитарного профилей «Точка роста»;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настоящей должностной инструкцией;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Трудовым договором и др. нормативными документами школы.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Трудовые функции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 Преподавание по дополнительным общеобразовательным программам: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организация </w:t>
      </w:r>
      <w:proofErr w:type="spellStart"/>
      <w:r>
        <w:rPr>
          <w:sz w:val="28"/>
          <w:szCs w:val="28"/>
        </w:rPr>
        <w:t>досуговой</w:t>
      </w:r>
      <w:proofErr w:type="spellEnd"/>
      <w:r>
        <w:rPr>
          <w:sz w:val="28"/>
          <w:szCs w:val="28"/>
        </w:rPr>
        <w:t xml:space="preserve"> деятельности учащихся в процессе реализации дополнительной общеобразовательной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педагогический контроль и оценка освоения дополнительной общеобразовательной программы;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5) разработка программно-методического обеспечения реализации дополнительной общеобразовательной программы и другие функции, связанные с его непосредственной деятельностью.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Должностные обязанности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 Педагог дополнительного образования исполняет следующие обязанности: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проводит набор на обучение по дополнительной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программе;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осуществляет отбор для обучения по дополнительной </w:t>
      </w:r>
      <w:proofErr w:type="spellStart"/>
      <w:r>
        <w:rPr>
          <w:sz w:val="28"/>
          <w:szCs w:val="28"/>
        </w:rPr>
        <w:t>предпрофессиональной</w:t>
      </w:r>
      <w:proofErr w:type="spellEnd"/>
      <w:r>
        <w:rPr>
          <w:sz w:val="28"/>
          <w:szCs w:val="28"/>
        </w:rPr>
        <w:t xml:space="preserve"> программе (как правило, работа в составе комиссии);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консультирует учащихся и их родителей (законных представителей) по вопросам дальнейшей профессионализации (для преподавания по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программам);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5) осуществляет текущий контроль, помощь учащимся в коррекции деятельности и поведения на занятиях;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6)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3.1.2. В рамках трудовой функции организация </w:t>
      </w:r>
      <w:proofErr w:type="spellStart"/>
      <w:r>
        <w:rPr>
          <w:sz w:val="28"/>
          <w:szCs w:val="28"/>
        </w:rPr>
        <w:t>досуговой</w:t>
      </w:r>
      <w:proofErr w:type="spellEnd"/>
      <w:r>
        <w:rPr>
          <w:sz w:val="28"/>
          <w:szCs w:val="28"/>
        </w:rPr>
        <w:t xml:space="preserve"> деятельности учащихся в процессе реализации дополнительной общеобразовательной программы: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планирует подготовку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осуществляет организацию подготовки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проводит </w:t>
      </w:r>
      <w:proofErr w:type="spellStart"/>
      <w:r>
        <w:rPr>
          <w:sz w:val="28"/>
          <w:szCs w:val="28"/>
        </w:rPr>
        <w:t>досуговые</w:t>
      </w:r>
      <w:proofErr w:type="spellEnd"/>
      <w:r>
        <w:rPr>
          <w:sz w:val="28"/>
          <w:szCs w:val="28"/>
        </w:rPr>
        <w:t xml:space="preserve"> мероприятия.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планирует взаимодействие с родителями (законными представителями) учащихся;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осуществляет организацию совместной деятельности детей и взрослых при проведении занятий и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осуществляет контроль и оценку освоения дополнительных </w:t>
      </w:r>
      <w:proofErr w:type="spellStart"/>
      <w:r>
        <w:rPr>
          <w:sz w:val="28"/>
          <w:szCs w:val="28"/>
        </w:rPr>
        <w:t>предпрофессиональных</w:t>
      </w:r>
      <w:proofErr w:type="spellEnd"/>
      <w:r>
        <w:rPr>
          <w:sz w:val="28"/>
          <w:szCs w:val="28"/>
        </w:rPr>
        <w:t xml:space="preserve"> программ при проведении промежуточной и итоговой аттестации учащихся (для преподавания по программам в области искусств);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проводит анализ и интерпретацию результатов педагогического контроля и оценки;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определяет педагогические цели и задачи, планирует занятия и (или) циклы занятий, направленные на освоение избранного вида деятельности </w:t>
      </w:r>
      <w:r>
        <w:rPr>
          <w:sz w:val="28"/>
          <w:szCs w:val="28"/>
        </w:rPr>
        <w:lastRenderedPageBreak/>
        <w:t>(области дополнительного образования);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определяет педагогические цели и задачи, планирует </w:t>
      </w:r>
      <w:proofErr w:type="spellStart"/>
      <w:r>
        <w:rPr>
          <w:sz w:val="28"/>
          <w:szCs w:val="28"/>
        </w:rPr>
        <w:t>досуговую</w:t>
      </w:r>
      <w:proofErr w:type="spellEnd"/>
      <w:r>
        <w:rPr>
          <w:sz w:val="28"/>
          <w:szCs w:val="28"/>
        </w:rPr>
        <w:t xml:space="preserve"> деятельность, разрабатывает планы (сценарии) </w:t>
      </w:r>
      <w:proofErr w:type="spellStart"/>
      <w:r>
        <w:rPr>
          <w:sz w:val="28"/>
          <w:szCs w:val="28"/>
        </w:rPr>
        <w:t>досуговых</w:t>
      </w:r>
      <w:proofErr w:type="spellEnd"/>
      <w:r>
        <w:rPr>
          <w:sz w:val="28"/>
          <w:szCs w:val="28"/>
        </w:rPr>
        <w:t xml:space="preserve"> мероприятий;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осуществляет разработку </w:t>
      </w:r>
      <w:proofErr w:type="gramStart"/>
      <w:r>
        <w:rPr>
          <w:sz w:val="28"/>
          <w:szCs w:val="28"/>
        </w:rPr>
        <w:t>системы оценки достижения планируемых результатов освоения дополнительных общеобразовательных программ</w:t>
      </w:r>
      <w:proofErr w:type="gramEnd"/>
      <w:r>
        <w:rPr>
          <w:sz w:val="28"/>
          <w:szCs w:val="28"/>
        </w:rPr>
        <w:t>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Права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 имеет право: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4.5. Участвовать в обсуждении вопросов, касающихся исполняемых должностных обязанностей.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Ответственность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5.1. Педагог дополнительного образования привлекается к ответственности: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причинение ущерба организации - в порядке, установленном </w:t>
      </w:r>
      <w:r>
        <w:rPr>
          <w:sz w:val="28"/>
          <w:szCs w:val="28"/>
        </w:rPr>
        <w:lastRenderedPageBreak/>
        <w:t>действующим трудовым законодательством Российской Федерации.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 за невыполнение (недобросовестное выполнение) должностных обязанностей, нарушение локальных актов организации.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Заключительные положения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  6.1. Настоящая должностная инструкция разработана на основе Профессионального стандарта "Педагог дополнительного образования детей и взрослых", утвержденного Приказом Министерства труда и социальной защиты Российской Федерации от 08.09.2015 N 613н.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6.4. Должностная инструкция изготавливается в двух идентичных экземплярах и утверждается руководителем организации.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FE0855" w:rsidRDefault="00FE0855" w:rsidP="00FE0855">
      <w:pPr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</w:p>
    <w:p w:rsidR="00FE0855" w:rsidRDefault="00FE0855" w:rsidP="00FE0855">
      <w:pPr>
        <w:spacing w:line="276" w:lineRule="auto"/>
        <w:jc w:val="both"/>
        <w:rPr>
          <w:sz w:val="28"/>
          <w:szCs w:val="28"/>
        </w:rPr>
      </w:pPr>
    </w:p>
    <w:p w:rsidR="00FE0855" w:rsidRDefault="00FE0855" w:rsidP="00FE0855">
      <w:pPr>
        <w:spacing w:line="276" w:lineRule="auto"/>
        <w:ind w:left="57"/>
        <w:jc w:val="both"/>
        <w:rPr>
          <w:sz w:val="20"/>
          <w:szCs w:val="20"/>
        </w:rPr>
      </w:pPr>
      <w:r>
        <w:rPr>
          <w:sz w:val="28"/>
          <w:szCs w:val="28"/>
        </w:rPr>
        <w:t>С Должностной инструкцией ознакомился _____________________________________</w:t>
      </w:r>
    </w:p>
    <w:p w:rsidR="00FE0855" w:rsidRDefault="00FE0855" w:rsidP="00FE0855">
      <w:pPr>
        <w:spacing w:line="276" w:lineRule="auto"/>
        <w:ind w:left="57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(ф.и.о., подпись)</w:t>
      </w:r>
    </w:p>
    <w:p w:rsidR="00FE0855" w:rsidRDefault="00FE0855" w:rsidP="00FE0855">
      <w:pPr>
        <w:spacing w:line="276" w:lineRule="auto"/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«___» __________ 20 ___ года</w:t>
      </w:r>
    </w:p>
    <w:p w:rsidR="00FE0855" w:rsidRDefault="00FE0855" w:rsidP="00FE0855">
      <w:pPr>
        <w:spacing w:line="276" w:lineRule="auto"/>
        <w:ind w:left="57"/>
        <w:jc w:val="both"/>
        <w:rPr>
          <w:sz w:val="28"/>
          <w:szCs w:val="28"/>
        </w:rPr>
      </w:pPr>
    </w:p>
    <w:p w:rsidR="00FE0855" w:rsidRDefault="00FE0855" w:rsidP="00FE0855">
      <w:pPr>
        <w:spacing w:line="276" w:lineRule="auto"/>
        <w:ind w:left="57"/>
        <w:jc w:val="both"/>
        <w:rPr>
          <w:sz w:val="20"/>
          <w:szCs w:val="20"/>
        </w:rPr>
      </w:pPr>
      <w:r>
        <w:rPr>
          <w:sz w:val="28"/>
          <w:szCs w:val="28"/>
        </w:rPr>
        <w:t>Экземпляр данной должностной инструкции получил ___________________________</w:t>
      </w:r>
    </w:p>
    <w:p w:rsidR="00FE0855" w:rsidRDefault="00FE0855" w:rsidP="00FE0855">
      <w:pPr>
        <w:spacing w:line="276" w:lineRule="auto"/>
        <w:ind w:left="57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(ф.и.о., подпись)</w:t>
      </w:r>
    </w:p>
    <w:p w:rsidR="00FE0855" w:rsidRDefault="00FE0855" w:rsidP="00FE0855">
      <w:pPr>
        <w:spacing w:line="276" w:lineRule="auto"/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«___» __________ 20 ___ года</w:t>
      </w:r>
    </w:p>
    <w:p w:rsidR="00AC7985" w:rsidRDefault="00AC7985"/>
    <w:sectPr w:rsidR="00AC7985" w:rsidSect="00AC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855"/>
    <w:rsid w:val="00AC7985"/>
    <w:rsid w:val="00FE0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5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8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85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4156</Words>
  <Characters>23690</Characters>
  <Application>Microsoft Office Word</Application>
  <DocSecurity>0</DocSecurity>
  <Lines>197</Lines>
  <Paragraphs>55</Paragraphs>
  <ScaleCrop>false</ScaleCrop>
  <Company/>
  <LinksUpToDate>false</LinksUpToDate>
  <CharactersWithSpaces>27791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2021-08-18T05:16:00Z</dcterms:created>
  <dcterms:modified xsi:type="dcterms:W3CDTF">2021-08-18T05:17:00Z</dcterms:modified>
</cp:coreProperties>
</file>